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36" w:rsidRPr="00BF1436" w:rsidRDefault="00BF1436" w:rsidP="00BF1436">
      <w:pPr>
        <w:spacing w:after="0" w:line="360" w:lineRule="auto"/>
        <w:jc w:val="center"/>
        <w:rPr>
          <w:rFonts w:ascii="Times New Roman Bold" w:eastAsia="Calibri" w:hAnsi="Times New Roman Bold" w:cs="Times New Roman"/>
          <w:b/>
          <w:noProof/>
          <w:sz w:val="28"/>
          <w:szCs w:val="28"/>
        </w:rPr>
      </w:pPr>
      <w:r w:rsidRPr="00BF1436">
        <w:rPr>
          <w:rFonts w:ascii="Times New Roman Bold" w:eastAsia="Calibri" w:hAnsi="Times New Roman Bold" w:cs="Times New Roman"/>
          <w:b/>
          <w:noProof/>
          <w:sz w:val="28"/>
          <w:szCs w:val="28"/>
        </w:rPr>
        <w:t>BÁO CÁO TỔNG HỢP SỐ LIỆU ĐIỀU TRA VỀ KHUNG NĂNG LỰC, CHUẨN ĐẦU RA VÀ KHUNG CHƯƠNG TRÌNH ĐÀO TẠO</w:t>
      </w:r>
      <w:r w:rsidRPr="00BF1436">
        <w:rPr>
          <w:rFonts w:ascii="Times New Roman Bold" w:eastAsia="Calibri" w:hAnsi="Times New Roman Bold" w:cs="Times New Roman"/>
          <w:b/>
          <w:noProof/>
          <w:sz w:val="28"/>
          <w:szCs w:val="28"/>
        </w:rPr>
        <w:br/>
        <w:t>NGÀNH GIÁO DỤC MẦM NON</w:t>
      </w:r>
    </w:p>
    <w:p w:rsidR="00BF1436" w:rsidRPr="00BF1436" w:rsidRDefault="00BF1436" w:rsidP="00BF1436">
      <w:pPr>
        <w:widowControl w:val="0"/>
        <w:spacing w:after="0" w:line="360" w:lineRule="auto"/>
        <w:rPr>
          <w:rFonts w:ascii="Times New Roman" w:eastAsia="Calibri" w:hAnsi="Times New Roman" w:cs="Times New Roman"/>
          <w:b/>
          <w:noProof/>
          <w:color w:val="000000"/>
          <w:sz w:val="28"/>
          <w:lang w:val="de-DE"/>
        </w:rPr>
      </w:pPr>
    </w:p>
    <w:p w:rsidR="00BF1436" w:rsidRPr="00BF1436" w:rsidRDefault="00BF1436" w:rsidP="00BF1436">
      <w:pPr>
        <w:spacing w:after="0" w:line="360" w:lineRule="auto"/>
        <w:jc w:val="both"/>
        <w:rPr>
          <w:rFonts w:ascii="Times New Roman" w:eastAsia="Calibri" w:hAnsi="Times New Roman" w:cs="Times New Roman"/>
          <w:b/>
          <w:noProof/>
          <w:sz w:val="28"/>
          <w:szCs w:val="28"/>
        </w:rPr>
      </w:pPr>
      <w:bookmarkStart w:id="0" w:name="_Toc469904716"/>
      <w:r w:rsidRPr="00BF1436">
        <w:rPr>
          <w:rFonts w:ascii="Times New Roman" w:eastAsia="Calibri" w:hAnsi="Times New Roman" w:cs="Times New Roman"/>
          <w:b/>
          <w:noProof/>
          <w:sz w:val="28"/>
          <w:szCs w:val="28"/>
        </w:rPr>
        <w:t>1. Yêu cầu chung</w:t>
      </w:r>
      <w:bookmarkEnd w:id="0"/>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b/>
          <w:noProof/>
          <w:color w:val="000000"/>
          <w:sz w:val="28"/>
          <w:lang w:val="de-DE"/>
        </w:rPr>
        <w:tab/>
      </w:r>
      <w:r w:rsidRPr="00BF1436">
        <w:rPr>
          <w:rFonts w:ascii="Times New Roman" w:eastAsia="Calibri" w:hAnsi="Times New Roman" w:cs="Times New Roman"/>
          <w:noProof/>
          <w:color w:val="000000"/>
          <w:sz w:val="28"/>
          <w:szCs w:val="28"/>
        </w:rPr>
        <w:t>Căn cứ quyết định só 445/QĐ- ĐHV ngày 26/4/2016 của Hiệu Trưởng về việc ban hành đề án xây dựng và phát triển chương trình đào tạo đại hoc chính quy tiếp cận CDIO giai đoàn 2016 - 2020;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pacing w:val="-6"/>
          <w:sz w:val="28"/>
          <w:szCs w:val="28"/>
        </w:rPr>
        <w:tab/>
        <w:t xml:space="preserve">Căn cứ công văn số 144/TB - ĐHV NGÀY 24/5/2016 của phòng Hành chính </w:t>
      </w:r>
      <w:r w:rsidRPr="00BF1436">
        <w:rPr>
          <w:rFonts w:ascii="Times New Roman" w:eastAsia="Calibri" w:hAnsi="Times New Roman" w:cs="Times New Roman"/>
          <w:noProof/>
          <w:color w:val="000000"/>
          <w:sz w:val="28"/>
          <w:szCs w:val="28"/>
        </w:rPr>
        <w:t>tổng hợp về việc xây dựng Chuẩn đầu ra chương trình đào tạo tiếp cận CDIO;</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Căn cứ công văn số 923/ĐHV - KHHTQT, ngày 10/08/2016 của Hiệu trưởng về việc triển khai điều tra, khảo sát về khung chương trình, khung năng lực và chuẩn đầu ra cấp độ 3;</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Bộ môn Giáo dục mầm non - Khoa Giáo dục xây dựng kế hoạch khảo sát, điều tra lấy ý kiến chuẩn đầu ra cấp độ 3, khung năng lực, khung chương trình cho đề tài “Xây dựng chuẩn đầu ra chương trình đào tạo ngành Giáo dục mầm non theo tiếp cận CDIO”.</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Sau quá trình thực hiện, chủ nhiệm đề tài báo cáo kết quả như sau:</w:t>
      </w:r>
    </w:p>
    <w:p w:rsidR="00BF1436" w:rsidRPr="00BF1436" w:rsidRDefault="00BF1436" w:rsidP="00BF1436">
      <w:pPr>
        <w:spacing w:after="0" w:line="360" w:lineRule="auto"/>
        <w:jc w:val="both"/>
        <w:rPr>
          <w:rFonts w:ascii="Times New Roman" w:eastAsia="Calibri" w:hAnsi="Times New Roman" w:cs="Times New Roman"/>
          <w:b/>
          <w:noProof/>
          <w:sz w:val="28"/>
          <w:szCs w:val="28"/>
        </w:rPr>
      </w:pPr>
      <w:bookmarkStart w:id="1" w:name="_Toc469904717"/>
      <w:r w:rsidRPr="00BF1436">
        <w:rPr>
          <w:rFonts w:ascii="Times New Roman" w:eastAsia="Calibri" w:hAnsi="Times New Roman" w:cs="Times New Roman"/>
          <w:b/>
          <w:noProof/>
          <w:sz w:val="28"/>
          <w:szCs w:val="28"/>
        </w:rPr>
        <w:t>2. Báo cáo tổng hợp số liệu điều tra về khung năng lực, chuẩn đầu ra cấp độ 3 ngành GDMN</w:t>
      </w:r>
      <w:bookmarkEnd w:id="1"/>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2" w:name="_Toc469904718"/>
      <w:r w:rsidRPr="00BF1436">
        <w:rPr>
          <w:rFonts w:ascii="Times New Roman" w:eastAsia="Calibri" w:hAnsi="Times New Roman" w:cs="Times New Roman"/>
          <w:b/>
          <w:bCs/>
          <w:i/>
          <w:noProof/>
          <w:color w:val="000000"/>
          <w:sz w:val="28"/>
          <w:szCs w:val="28"/>
        </w:rPr>
        <w:t xml:space="preserve">2.1. Kế hoạch điều tra: </w:t>
      </w:r>
      <w:r w:rsidRPr="00BF1436">
        <w:rPr>
          <w:rFonts w:ascii="Times New Roman" w:eastAsia="Calibri" w:hAnsi="Times New Roman" w:cs="Times New Roman"/>
          <w:bCs/>
          <w:noProof/>
          <w:color w:val="000000"/>
          <w:sz w:val="28"/>
          <w:szCs w:val="28"/>
        </w:rPr>
        <w:t>Từ</w:t>
      </w:r>
      <w:r w:rsidR="00A10523">
        <w:rPr>
          <w:rFonts w:ascii="Times New Roman" w:eastAsia="Calibri" w:hAnsi="Times New Roman" w:cs="Times New Roman"/>
          <w:bCs/>
          <w:noProof/>
          <w:color w:val="000000"/>
          <w:sz w:val="28"/>
          <w:szCs w:val="28"/>
        </w:rPr>
        <w:t xml:space="preserve"> ngày 5/10</w:t>
      </w:r>
      <w:r w:rsidRPr="00BF1436">
        <w:rPr>
          <w:rFonts w:ascii="Times New Roman" w:eastAsia="Calibri" w:hAnsi="Times New Roman" w:cs="Times New Roman"/>
          <w:bCs/>
          <w:noProof/>
          <w:color w:val="000000"/>
          <w:sz w:val="28"/>
          <w:szCs w:val="28"/>
        </w:rPr>
        <w:t xml:space="preserve"> - 20/1</w:t>
      </w:r>
      <w:bookmarkEnd w:id="2"/>
      <w:r w:rsidR="00A10523">
        <w:rPr>
          <w:rFonts w:ascii="Times New Roman" w:eastAsia="Calibri" w:hAnsi="Times New Roman" w:cs="Times New Roman"/>
          <w:bCs/>
          <w:noProof/>
          <w:color w:val="000000"/>
          <w:sz w:val="28"/>
          <w:szCs w:val="28"/>
        </w:rPr>
        <w:t>0</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3" w:name="_Toc469904719"/>
      <w:r w:rsidRPr="00BF1436">
        <w:rPr>
          <w:rFonts w:ascii="Times New Roman" w:eastAsia="Calibri" w:hAnsi="Times New Roman" w:cs="Times New Roman"/>
          <w:b/>
          <w:bCs/>
          <w:i/>
          <w:noProof/>
          <w:color w:val="000000"/>
          <w:sz w:val="28"/>
          <w:szCs w:val="28"/>
        </w:rPr>
        <w:t>2.2. Đối tượng điều tra</w:t>
      </w:r>
      <w:bookmarkEnd w:id="3"/>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Chuyên gia nghiên cứu tại Vụ Giáo dục mầm non, Trung tâm Nghiên cứu GDMN;    </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và giảng viên ngành Giáo dục mầm non các trường ĐHSP;</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ngành Giáo dục mầm non tại các Sở - Phòng GD và ĐT;</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các trường mầm non;</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 Cựu sinh viên ngành Giáo dục mầm non;</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4" w:name="_Toc469904720"/>
      <w:r w:rsidRPr="00BF1436">
        <w:rPr>
          <w:rFonts w:ascii="Times New Roman" w:eastAsia="Calibri" w:hAnsi="Times New Roman" w:cs="Times New Roman"/>
          <w:b/>
          <w:bCs/>
          <w:i/>
          <w:noProof/>
          <w:color w:val="000000"/>
          <w:sz w:val="28"/>
          <w:szCs w:val="28"/>
        </w:rPr>
        <w:t>2.3. Số lượng đối tượng điều tra</w:t>
      </w:r>
      <w:bookmarkEnd w:id="4"/>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Chuyên gia nghiên cứu tại Vụ Giáo dục mầm non, Trung tâm Nghiên cứu GDMN: </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và giảng viên ngành Giáo dục mầm non các trường ĐHSP:</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ngành Giáo dục mầm non tại các Sở - Phòng GD và ĐT:</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Quản lý các trường mầm non: </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Cựu sinh viên ngành Giáo dục mầm non: 05 người</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 05 người</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5" w:name="_Toc469904721"/>
      <w:r w:rsidRPr="00BF1436">
        <w:rPr>
          <w:rFonts w:ascii="Times New Roman" w:eastAsia="Calibri" w:hAnsi="Times New Roman" w:cs="Times New Roman"/>
          <w:b/>
          <w:bCs/>
          <w:i/>
          <w:noProof/>
          <w:color w:val="000000"/>
          <w:sz w:val="28"/>
          <w:szCs w:val="28"/>
        </w:rPr>
        <w:t>2.4. Địa bàn điều tra, khảo sát</w:t>
      </w:r>
      <w:bookmarkEnd w:id="5"/>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Giáo dục thành phố Vinh;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Giáo dục Thị xã Cửa Lò;</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GDMN - Sở Giáo dục &amp; Đào tạo Nghệ An;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GDMN - Sở Giáo dục &amp; Đào tạo Ninh Bình;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Vụ Giáo dục Mầm non - Bộ Giáo dục &amp; Đào tạo;</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Trung tâm Nghiên cứu GDMN - Viện Khoa học Giáo dục Việt Nam;</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Vinh;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Hà Tĩnh;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Sư phạm Hà Nội;</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Các trường mầm non trên địa bàn thành phố Vinh, huyện Quỳnh Lưu, thành phố Hà Tĩnh, Thành phố Thanh Hóa.</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6" w:name="_Toc469904722"/>
      <w:r w:rsidRPr="00BF1436">
        <w:rPr>
          <w:rFonts w:ascii="Times New Roman" w:eastAsia="Calibri" w:hAnsi="Times New Roman" w:cs="Times New Roman"/>
          <w:b/>
          <w:bCs/>
          <w:i/>
          <w:noProof/>
          <w:color w:val="000000"/>
          <w:sz w:val="28"/>
          <w:szCs w:val="28"/>
        </w:rPr>
        <w:t>2.5. Số lượng phiếu phát ra/ nhận về</w:t>
      </w:r>
      <w:bookmarkEnd w:id="6"/>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Chuyên gia nghiên cứu tại Vụ Giáo dục mầm non: 4 phiếu/4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Trung tâm Nghiên cứu GDMN: 3 phiếu/3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Quản lý và giảng viên ngành Giáo dục mầm non các trường ĐHSP: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10 phiếu/ 10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 xml:space="preserve">- Quản lý ngành Giáo dục mầm non tại các Sở - Phòng GD và ĐT: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6 phiếu/6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các trường mầm non: 17 phiếu/17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Cựu sinh viên ngành Giáo dục mầm non: 05 phiếu/ 5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 05 người/ 5 phiếu</w:t>
      </w:r>
    </w:p>
    <w:p w:rsidR="00BF1436" w:rsidRPr="00BF1436" w:rsidRDefault="00BF1436" w:rsidP="00BF1436">
      <w:pPr>
        <w:spacing w:after="0" w:line="360" w:lineRule="auto"/>
        <w:jc w:val="both"/>
        <w:rPr>
          <w:rFonts w:ascii="Times New Roman" w:eastAsia="Calibri" w:hAnsi="Times New Roman" w:cs="Times New Roman"/>
          <w:b/>
          <w:noProof/>
          <w:sz w:val="28"/>
          <w:szCs w:val="28"/>
        </w:rPr>
      </w:pPr>
      <w:bookmarkStart w:id="7" w:name="_Toc469904723"/>
      <w:r w:rsidRPr="00BF1436">
        <w:rPr>
          <w:rFonts w:ascii="Times New Roman" w:eastAsia="Calibri" w:hAnsi="Times New Roman" w:cs="Times New Roman"/>
          <w:b/>
          <w:noProof/>
          <w:sz w:val="28"/>
          <w:szCs w:val="28"/>
        </w:rPr>
        <w:t>3. Kết quả điều tra về Khung chương trình đào tạo ngành GDMN</w:t>
      </w:r>
      <w:bookmarkEnd w:id="7"/>
    </w:p>
    <w:p w:rsidR="00BF1436" w:rsidRPr="00BF1436" w:rsidRDefault="00BF1436" w:rsidP="00BF1436">
      <w:pPr>
        <w:keepNext/>
        <w:spacing w:after="0" w:line="360" w:lineRule="auto"/>
        <w:jc w:val="both"/>
        <w:outlineLvl w:val="0"/>
        <w:rPr>
          <w:rFonts w:ascii="Times New Roman" w:eastAsia="Calibri" w:hAnsi="Times New Roman" w:cs="Times New Roman"/>
          <w:bCs/>
          <w:noProof/>
          <w:color w:val="000000"/>
          <w:sz w:val="28"/>
          <w:szCs w:val="28"/>
        </w:rPr>
      </w:pPr>
      <w:bookmarkStart w:id="8" w:name="_Toc469904724"/>
      <w:r w:rsidRPr="00BF1436">
        <w:rPr>
          <w:rFonts w:ascii="Times New Roman" w:eastAsia="Calibri" w:hAnsi="Times New Roman" w:cs="Times New Roman"/>
          <w:b/>
          <w:bCs/>
          <w:i/>
          <w:noProof/>
          <w:color w:val="000000"/>
          <w:sz w:val="28"/>
          <w:szCs w:val="28"/>
        </w:rPr>
        <w:t xml:space="preserve">3.1. Kế hoạch điều tra: </w:t>
      </w:r>
      <w:r w:rsidRPr="00BF1436">
        <w:rPr>
          <w:rFonts w:ascii="Times New Roman" w:eastAsia="Calibri" w:hAnsi="Times New Roman" w:cs="Times New Roman"/>
          <w:bCs/>
          <w:noProof/>
          <w:color w:val="000000"/>
          <w:sz w:val="28"/>
          <w:szCs w:val="28"/>
        </w:rPr>
        <w:t>Từ ngày 1/11 - 21/11</w:t>
      </w:r>
      <w:bookmarkEnd w:id="8"/>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9" w:name="_Toc469904725"/>
      <w:r w:rsidRPr="00BF1436">
        <w:rPr>
          <w:rFonts w:ascii="Times New Roman" w:eastAsia="Calibri" w:hAnsi="Times New Roman" w:cs="Times New Roman"/>
          <w:b/>
          <w:bCs/>
          <w:i/>
          <w:noProof/>
          <w:color w:val="000000"/>
          <w:sz w:val="28"/>
          <w:szCs w:val="28"/>
        </w:rPr>
        <w:t>3.2. Đối tượng điều tra</w:t>
      </w:r>
      <w:bookmarkEnd w:id="9"/>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Chuyên gia nghiên cứu tại Vụ Giáo dục mầm non, Trung tâm Nghiên cứu GDMN;</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và giảng viên ngành Giáo dục mầm non các trường ĐHSP;</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ngành Giáo dục mầm non tại các Sở - Phòng GD và ĐT;</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các trường mầm non;</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Cựu sinh viên ngành Giáo dục mầm non;</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0" w:name="_Toc469904726"/>
      <w:r w:rsidRPr="00BF1436">
        <w:rPr>
          <w:rFonts w:ascii="Times New Roman" w:eastAsia="Calibri" w:hAnsi="Times New Roman" w:cs="Times New Roman"/>
          <w:b/>
          <w:bCs/>
          <w:i/>
          <w:noProof/>
          <w:color w:val="000000"/>
          <w:sz w:val="28"/>
          <w:szCs w:val="28"/>
        </w:rPr>
        <w:t>3.3. Số lượng đối tượng điều tra</w:t>
      </w:r>
      <w:bookmarkEnd w:id="10"/>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Chuyên gia nghiên cứu tại Vụ Giáo dục mầm non, Trung tâm Nghiên cứu GDMN: </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và giảng viên ngành Giáo dục mầm non các trường ĐHSP:</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ngành Giáo dục mầm non tại các Sở - Phòng GD và ĐT:</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Quản lý các trường mầm non: </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Cựu sinh viên ngành Giáo dục mầm non: 05 người</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 05 người</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1" w:name="_Toc469904727"/>
      <w:r w:rsidRPr="00BF1436">
        <w:rPr>
          <w:rFonts w:ascii="Times New Roman" w:eastAsia="Calibri" w:hAnsi="Times New Roman" w:cs="Times New Roman"/>
          <w:b/>
          <w:bCs/>
          <w:i/>
          <w:noProof/>
          <w:color w:val="000000"/>
          <w:sz w:val="28"/>
          <w:szCs w:val="28"/>
        </w:rPr>
        <w:t>3.4. Địa bàn điều tra, khảo sát</w:t>
      </w:r>
      <w:bookmarkEnd w:id="11"/>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Giáo dục thành phố Vinh;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Giáo dục Thị xã Cửa Lò;</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Phòng GDMN - Sở Giáo dục &amp; Đào tạo Nghệ An;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ab/>
        <w:t>- Phòng GDMN - Sở Giáo dục &amp; Đào tạo Ninh Bình;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Vụ Giáo dục Mầm non - Bộ Giáo dục &amp; Đào tạo;</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Trung tâm Nghiên cứu GDMN - Viện Khoa học Giáo dục Việt Nam;</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Vinh;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Hà Tĩnh;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Trường Đại học Sư phạm Hà Nội;</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Các trường mầm non trên địa bàn thành phố Vinh, huyện Quỳnh Lưu, thành phố Hà Tĩnh, Thành phố Thanh Hóa.</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2" w:name="_Toc469904728"/>
      <w:r w:rsidRPr="00BF1436">
        <w:rPr>
          <w:rFonts w:ascii="Times New Roman" w:eastAsia="Calibri" w:hAnsi="Times New Roman" w:cs="Times New Roman"/>
          <w:b/>
          <w:bCs/>
          <w:i/>
          <w:noProof/>
          <w:color w:val="000000"/>
          <w:sz w:val="28"/>
          <w:szCs w:val="28"/>
        </w:rPr>
        <w:t>3.5. Số lượng phiếu phát ra/ nhận về</w:t>
      </w:r>
      <w:bookmarkEnd w:id="12"/>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Chuyên gia nghiên cứu tại Vụ Giáo dục mầm non: 4 phiếu/4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Trung tâm Nghiên cứu GDMN: 3 phiếu/3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Quản lý và giảng viên ngành Giáo dục mầm non các trường ĐHSP: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10 phiếu/ 10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Quản lý ngành Giáo dục mầm non tại các Sở - Phòng GD và ĐT: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6 phiếu/6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Quản lý các trường mầm non: 17 phiếu/17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Cựu sinh viên ngành Giáo dục mầm non: 05 phiếu/ 5 phiếu</w:t>
      </w:r>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Sinh viên năm thứ 4 ngành Giáo dục mầm non: 05 người/ 5 phiếu</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3" w:name="_Toc469904729"/>
      <w:r w:rsidRPr="00BF1436">
        <w:rPr>
          <w:rFonts w:ascii="Times New Roman" w:eastAsia="Calibri" w:hAnsi="Times New Roman" w:cs="Times New Roman"/>
          <w:b/>
          <w:bCs/>
          <w:i/>
          <w:noProof/>
          <w:color w:val="000000"/>
          <w:sz w:val="28"/>
          <w:szCs w:val="28"/>
        </w:rPr>
        <w:t>3.6. Báo cáo cách thức xử lý số liệu điều tra, khảo sát</w:t>
      </w:r>
      <w:bookmarkEnd w:id="13"/>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Sử dụng exel để tao cơ sở dữ liệu, phân tích kết quả khảo sát.</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b/>
        <w:t>- Áp dụng phương pháp thống kê để tính số lượng và tỷ lệ phần trăm (%) cho từng nội dung khảo sát.</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4" w:name="_Toc469904730"/>
      <w:r w:rsidRPr="00BF1436">
        <w:rPr>
          <w:rFonts w:ascii="Times New Roman" w:eastAsia="Calibri" w:hAnsi="Times New Roman" w:cs="Times New Roman"/>
          <w:b/>
          <w:bCs/>
          <w:i/>
          <w:noProof/>
          <w:color w:val="000000"/>
          <w:sz w:val="28"/>
          <w:szCs w:val="28"/>
        </w:rPr>
        <w:t>3.7. Nội dung điều tra cụ thể</w:t>
      </w:r>
      <w:bookmarkEnd w:id="14"/>
    </w:p>
    <w:p w:rsidR="00BF1436" w:rsidRPr="00BF1436" w:rsidRDefault="00BF1436" w:rsidP="00BF1436">
      <w:pPr>
        <w:widowControl w:val="0"/>
        <w:spacing w:after="0" w:line="360" w:lineRule="auto"/>
        <w:ind w:firstLine="720"/>
        <w:jc w:val="both"/>
        <w:rPr>
          <w:rFonts w:ascii="Times New Roman" w:eastAsia="Calibri" w:hAnsi="Times New Roman" w:cs="Times New Roman"/>
          <w:noProof/>
          <w:color w:val="000000"/>
          <w:spacing w:val="-4"/>
          <w:sz w:val="28"/>
          <w:szCs w:val="28"/>
        </w:rPr>
      </w:pPr>
      <w:r w:rsidRPr="00BF1436">
        <w:rPr>
          <w:rFonts w:ascii="Times New Roman" w:eastAsia="Calibri" w:hAnsi="Times New Roman" w:cs="Times New Roman"/>
          <w:noProof/>
          <w:color w:val="000000"/>
          <w:spacing w:val="-4"/>
          <w:sz w:val="28"/>
          <w:szCs w:val="28"/>
        </w:rPr>
        <w:t>Thể hiện cụ thể ở các mẫu phiếu dành cho mỗi đối tượng (Phụ lục kèm theo)</w:t>
      </w: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5" w:name="_Toc469904731"/>
      <w:r w:rsidRPr="00BF1436">
        <w:rPr>
          <w:rFonts w:ascii="Times New Roman" w:eastAsia="Calibri" w:hAnsi="Times New Roman" w:cs="Times New Roman"/>
          <w:b/>
          <w:bCs/>
          <w:i/>
          <w:noProof/>
          <w:color w:val="000000"/>
          <w:sz w:val="28"/>
          <w:szCs w:val="28"/>
        </w:rPr>
        <w:t>3.8</w:t>
      </w:r>
      <w:r w:rsidRPr="00BF1436">
        <w:rPr>
          <w:rFonts w:ascii="Times New Roman" w:eastAsia="Calibri" w:hAnsi="Times New Roman" w:cs="Times New Roman"/>
          <w:b/>
          <w:bCs/>
          <w:i/>
          <w:noProof/>
          <w:color w:val="000000"/>
          <w:sz w:val="28"/>
          <w:szCs w:val="28"/>
          <w:lang w:val="vi-VN"/>
        </w:rPr>
        <w:t>. Đánh giá kết quả thực hiện</w:t>
      </w:r>
      <w:bookmarkEnd w:id="15"/>
    </w:p>
    <w:p w:rsidR="00BF1436" w:rsidRPr="00BF1436" w:rsidRDefault="00BF1436" w:rsidP="00BF1436">
      <w:pPr>
        <w:widowControl w:val="0"/>
        <w:spacing w:after="0" w:line="360" w:lineRule="auto"/>
        <w:ind w:firstLine="426"/>
        <w:jc w:val="both"/>
        <w:rPr>
          <w:rFonts w:ascii="Times New Roman" w:eastAsia="Calibri" w:hAnsi="Times New Roman" w:cs="Times New Roman"/>
          <w:noProof/>
          <w:color w:val="000000"/>
          <w:sz w:val="28"/>
          <w:szCs w:val="28"/>
          <w:lang w:val="vi-VN"/>
        </w:rPr>
      </w:pPr>
      <w:r w:rsidRPr="00BF1436">
        <w:rPr>
          <w:rFonts w:ascii="Times New Roman" w:eastAsia="Calibri" w:hAnsi="Times New Roman" w:cs="Times New Roman"/>
          <w:noProof/>
          <w:color w:val="000000"/>
          <w:sz w:val="28"/>
          <w:szCs w:val="28"/>
          <w:lang w:val="vi-VN"/>
        </w:rPr>
        <w:tab/>
        <w:t xml:space="preserve">Trong thời gian triển khai nhiệm vụ vừa qua mặc dù gặp khó khăn do </w:t>
      </w:r>
      <w:r w:rsidRPr="00BF1436">
        <w:rPr>
          <w:rFonts w:ascii="Times New Roman" w:eastAsia="Calibri" w:hAnsi="Times New Roman" w:cs="Times New Roman"/>
          <w:noProof/>
          <w:color w:val="000000"/>
          <w:sz w:val="28"/>
          <w:szCs w:val="28"/>
        </w:rPr>
        <w:t>địa bàn, đối tượng điều tra bận nhưng nhiệm vụ</w:t>
      </w:r>
      <w:r w:rsidRPr="00BF1436">
        <w:rPr>
          <w:rFonts w:ascii="Times New Roman" w:eastAsia="Calibri" w:hAnsi="Times New Roman" w:cs="Times New Roman"/>
          <w:noProof/>
          <w:color w:val="000000"/>
          <w:sz w:val="28"/>
          <w:szCs w:val="28"/>
          <w:lang w:val="vi-VN"/>
        </w:rPr>
        <w:t xml:space="preserve"> đã triển khai đúng tiến độ và chất </w:t>
      </w:r>
      <w:r w:rsidRPr="00BF1436">
        <w:rPr>
          <w:rFonts w:ascii="Times New Roman" w:eastAsia="Calibri" w:hAnsi="Times New Roman" w:cs="Times New Roman"/>
          <w:noProof/>
          <w:color w:val="000000"/>
          <w:sz w:val="28"/>
          <w:szCs w:val="28"/>
          <w:lang w:val="vi-VN"/>
        </w:rPr>
        <w:lastRenderedPageBreak/>
        <w:t>lượng công việc tốt.</w:t>
      </w:r>
    </w:p>
    <w:p w:rsidR="00BF1436" w:rsidRPr="00BF1436" w:rsidRDefault="00BF1436" w:rsidP="00BF1436">
      <w:pPr>
        <w:widowControl w:val="0"/>
        <w:spacing w:after="0" w:line="360" w:lineRule="auto"/>
        <w:ind w:firstLine="426"/>
        <w:jc w:val="both"/>
        <w:rPr>
          <w:rFonts w:ascii="Times New Roman" w:eastAsia="Calibri" w:hAnsi="Times New Roman" w:cs="Times New Roman"/>
          <w:noProof/>
          <w:color w:val="000000"/>
          <w:sz w:val="28"/>
          <w:szCs w:val="28"/>
          <w:lang w:val="vi-VN"/>
        </w:rPr>
      </w:pPr>
      <w:r w:rsidRPr="00BF1436">
        <w:rPr>
          <w:rFonts w:ascii="Times New Roman" w:eastAsia="Calibri" w:hAnsi="Times New Roman" w:cs="Times New Roman"/>
          <w:noProof/>
          <w:color w:val="000000"/>
          <w:sz w:val="28"/>
          <w:szCs w:val="28"/>
          <w:lang w:val="vi-VN"/>
        </w:rPr>
        <w:t xml:space="preserve">      Các kết quả thực hiện trong thời gian qua đã đạt được các các yêu cầu đề ra và đáp ứng mục tiêu nhiệm vụ.</w:t>
      </w:r>
    </w:p>
    <w:p w:rsidR="00BF1436" w:rsidRPr="002A7C8D" w:rsidRDefault="002A7C8D" w:rsidP="002A7C8D">
      <w:pPr>
        <w:spacing w:after="0" w:line="348" w:lineRule="auto"/>
        <w:rPr>
          <w:rFonts w:ascii="Times New Roman Bold" w:eastAsia="Calibri" w:hAnsi="Times New Roman Bold" w:cs="Times New Roman"/>
          <w:b/>
          <w:noProof/>
          <w:sz w:val="28"/>
          <w:szCs w:val="28"/>
        </w:rPr>
      </w:pPr>
      <w:bookmarkStart w:id="16" w:name="_Toc469904733"/>
      <w:r>
        <w:rPr>
          <w:rFonts w:ascii="Times New Roman" w:eastAsia="Calibri" w:hAnsi="Times New Roman" w:cs="Times New Roman"/>
          <w:b/>
          <w:noProof/>
          <w:sz w:val="28"/>
          <w:szCs w:val="28"/>
        </w:rPr>
        <w:t>4</w:t>
      </w:r>
      <w:r w:rsidR="00BF1436" w:rsidRPr="00BF1436">
        <w:rPr>
          <w:rFonts w:ascii="Times New Roman" w:eastAsia="Calibri" w:hAnsi="Times New Roman" w:cs="Times New Roman"/>
          <w:b/>
          <w:noProof/>
          <w:sz w:val="28"/>
          <w:szCs w:val="28"/>
        </w:rPr>
        <w:t>. Kết quả và đánh giá về Khung năng lực, Chuẩn đầu ra và chương trình đào tạo ngành GDMN, cấp độ 3 (x.x.x)</w:t>
      </w:r>
      <w:bookmarkEnd w:id="16"/>
    </w:p>
    <w:p w:rsidR="00BF1436" w:rsidRPr="00BF1436" w:rsidRDefault="002A7C8D" w:rsidP="00BF1436">
      <w:pPr>
        <w:keepNext/>
        <w:spacing w:after="0" w:line="348" w:lineRule="auto"/>
        <w:jc w:val="both"/>
        <w:outlineLvl w:val="0"/>
        <w:rPr>
          <w:rFonts w:ascii="Times New Roman" w:eastAsia="Calibri" w:hAnsi="Times New Roman" w:cs="Times New Roman"/>
          <w:b/>
          <w:bCs/>
          <w:i/>
          <w:noProof/>
          <w:color w:val="000000"/>
          <w:sz w:val="28"/>
          <w:szCs w:val="28"/>
        </w:rPr>
      </w:pPr>
      <w:bookmarkStart w:id="17" w:name="_Toc469904734"/>
      <w:r>
        <w:rPr>
          <w:rFonts w:ascii="Times New Roman" w:eastAsia="Calibri" w:hAnsi="Times New Roman" w:cs="Times New Roman"/>
          <w:b/>
          <w:bCs/>
          <w:i/>
          <w:noProof/>
          <w:color w:val="000000"/>
          <w:sz w:val="28"/>
          <w:szCs w:val="28"/>
        </w:rPr>
        <w:t>4</w:t>
      </w:r>
      <w:r w:rsidR="00BF1436" w:rsidRPr="00BF1436">
        <w:rPr>
          <w:rFonts w:ascii="Times New Roman" w:eastAsia="Calibri" w:hAnsi="Times New Roman" w:cs="Times New Roman"/>
          <w:b/>
          <w:bCs/>
          <w:i/>
          <w:noProof/>
          <w:color w:val="000000"/>
          <w:sz w:val="28"/>
          <w:szCs w:val="28"/>
        </w:rPr>
        <w:t>.1. Đánh giá Phần 1: Kiến thức và lập luận ngành</w:t>
      </w:r>
      <w:bookmarkEnd w:id="17"/>
    </w:p>
    <w:p w:rsidR="00BF1436" w:rsidRPr="00BF1436" w:rsidRDefault="00BF1436" w:rsidP="00BF1436">
      <w:pPr>
        <w:widowControl w:val="0"/>
        <w:spacing w:after="0" w:line="348" w:lineRule="auto"/>
        <w:jc w:val="both"/>
        <w:rPr>
          <w:rFonts w:ascii="Times New Roman" w:eastAsia="Calibri" w:hAnsi="Times New Roman" w:cs="Times New Roman"/>
          <w:b/>
          <w:noProof/>
          <w:color w:val="000000"/>
          <w:sz w:val="28"/>
          <w:szCs w:val="28"/>
        </w:rPr>
      </w:pPr>
      <w:r w:rsidRPr="00BF1436">
        <w:rPr>
          <w:rFonts w:ascii="Times New Roman" w:eastAsia="Calibri" w:hAnsi="Times New Roman" w:cs="Times New Roman"/>
          <w:b/>
          <w:noProof/>
          <w:color w:val="000000"/>
          <w:sz w:val="28"/>
          <w:szCs w:val="28"/>
        </w:rPr>
        <w:t>1.  Kiến thức và lập luận ngành</w:t>
      </w:r>
    </w:p>
    <w:p w:rsidR="00BF1436" w:rsidRPr="00BF1436" w:rsidRDefault="00BF1436" w:rsidP="00BF1436">
      <w:pPr>
        <w:widowControl w:val="0"/>
        <w:spacing w:after="0" w:line="348"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1.1. Kiến thức khoa học nền tảng</w:t>
      </w:r>
    </w:p>
    <w:p w:rsidR="00BF1436" w:rsidRPr="00BF1436" w:rsidRDefault="00BF1436" w:rsidP="00BF1436">
      <w:pPr>
        <w:widowControl w:val="0"/>
        <w:spacing w:after="0" w:line="348"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58,2%</w:t>
      </w:r>
      <w:r w:rsidR="00BF1436" w:rsidRPr="00BF1436">
        <w:rPr>
          <w:rFonts w:ascii="Times New Roman" w:eastAsia="Calibri" w:hAnsi="Times New Roman" w:cs="Times New Roman"/>
          <w:noProof/>
          <w:color w:val="000000"/>
          <w:sz w:val="28"/>
          <w:szCs w:val="28"/>
        </w:rPr>
        <w:t xml:space="preserve">  đánh giá mức độ Quan trọng</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41,8%</w:t>
      </w:r>
      <w:r w:rsidR="00BF1436" w:rsidRPr="00BF1436">
        <w:rPr>
          <w:rFonts w:ascii="Times New Roman" w:eastAsia="Calibri" w:hAnsi="Times New Roman" w:cs="Times New Roman"/>
          <w:noProof/>
          <w:color w:val="000000"/>
          <w:sz w:val="28"/>
          <w:szCs w:val="28"/>
        </w:rPr>
        <w:t xml:space="preserve"> đánh giá mức độ Rất quan trọng</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Không có ý kiến nào đánh giá Không quan trong và Ít quan trọng</w:t>
      </w:r>
    </w:p>
    <w:p w:rsidR="00BF1436" w:rsidRPr="00BF1436" w:rsidRDefault="00BF1436" w:rsidP="00BF1436">
      <w:pPr>
        <w:widowControl w:val="0"/>
        <w:spacing w:after="0" w:line="348"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 Mức độ sinh viên hiện nay đạt được</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w:t>
      </w:r>
      <w:r w:rsidR="007C6A99">
        <w:rPr>
          <w:rFonts w:ascii="Times New Roman" w:eastAsia="Calibri" w:hAnsi="Times New Roman" w:cs="Times New Roman"/>
          <w:noProof/>
          <w:color w:val="000000"/>
          <w:sz w:val="28"/>
          <w:szCs w:val="28"/>
        </w:rPr>
        <w:t>t: 5,7%</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7C6A99">
        <w:rPr>
          <w:rFonts w:ascii="Times New Roman" w:eastAsia="Calibri" w:hAnsi="Times New Roman" w:cs="Times New Roman"/>
          <w:noProof/>
          <w:color w:val="000000"/>
          <w:sz w:val="28"/>
          <w:szCs w:val="28"/>
        </w:rPr>
        <w:t>n: 32%</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7C6A99">
        <w:rPr>
          <w:rFonts w:ascii="Times New Roman" w:eastAsia="Calibri" w:hAnsi="Times New Roman" w:cs="Times New Roman"/>
          <w:noProof/>
          <w:color w:val="000000"/>
          <w:sz w:val="28"/>
          <w:szCs w:val="28"/>
        </w:rPr>
        <w:t>i thích: 27,5%</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7C6A99">
        <w:rPr>
          <w:rFonts w:ascii="Times New Roman" w:eastAsia="Calibri" w:hAnsi="Times New Roman" w:cs="Times New Roman"/>
          <w:noProof/>
          <w:color w:val="000000"/>
          <w:sz w:val="28"/>
          <w:szCs w:val="28"/>
        </w:rPr>
        <w:t>n: 37,7%</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34,6</w:t>
      </w:r>
      <w:r w:rsidR="00BF1436" w:rsidRPr="00BF1436">
        <w:rPr>
          <w:rFonts w:ascii="Times New Roman" w:eastAsia="Calibri" w:hAnsi="Times New Roman" w:cs="Times New Roman"/>
          <w:noProof/>
          <w:color w:val="000000"/>
          <w:sz w:val="28"/>
          <w:szCs w:val="28"/>
        </w:rPr>
        <w:t>%</w:t>
      </w:r>
    </w:p>
    <w:p w:rsidR="00BF1436" w:rsidRPr="00BF1436" w:rsidRDefault="00BF1436" w:rsidP="00BF1436">
      <w:pPr>
        <w:widowControl w:val="0"/>
        <w:spacing w:after="0" w:line="348"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7C6A99">
        <w:rPr>
          <w:rFonts w:ascii="Times New Roman" w:eastAsia="Calibri" w:hAnsi="Times New Roman" w:cs="Times New Roman"/>
          <w:noProof/>
          <w:color w:val="000000"/>
          <w:sz w:val="28"/>
          <w:szCs w:val="28"/>
        </w:rPr>
        <w:t>n: 21</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7C6A99">
        <w:rPr>
          <w:rFonts w:ascii="Times New Roman" w:eastAsia="Calibri" w:hAnsi="Times New Roman" w:cs="Times New Roman"/>
          <w:noProof/>
          <w:color w:val="000000"/>
          <w:sz w:val="28"/>
          <w:szCs w:val="28"/>
        </w:rPr>
        <w:t>i thích: 31,5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7C6A99">
        <w:rPr>
          <w:rFonts w:ascii="Times New Roman" w:eastAsia="Calibri" w:hAnsi="Times New Roman" w:cs="Times New Roman"/>
          <w:noProof/>
          <w:color w:val="000000"/>
          <w:sz w:val="28"/>
          <w:szCs w:val="28"/>
        </w:rPr>
        <w:t>n: 31 %</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16,5%</w:t>
      </w:r>
    </w:p>
    <w:p w:rsidR="00BF1436" w:rsidRPr="00BF1436" w:rsidRDefault="00BF1436" w:rsidP="00BF1436">
      <w:pPr>
        <w:widowControl w:val="0"/>
        <w:numPr>
          <w:ilvl w:val="1"/>
          <w:numId w:val="4"/>
        </w:numPr>
        <w:tabs>
          <w:tab w:val="left" w:pos="504"/>
        </w:tabs>
        <w:spacing w:after="0" w:line="348" w:lineRule="auto"/>
        <w:contextualSpacing/>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Kiến thức cơ sở ngành Giáo dục mầm non</w:t>
      </w:r>
    </w:p>
    <w:p w:rsidR="00BF1436" w:rsidRPr="00BF1436" w:rsidRDefault="00BF1436" w:rsidP="00BF1436">
      <w:pPr>
        <w:widowControl w:val="0"/>
        <w:spacing w:after="0" w:line="348"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53</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7C6A99"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lastRenderedPageBreak/>
        <w:t>Có 47</w:t>
      </w:r>
      <w:r w:rsidR="00BF1436" w:rsidRPr="00BF1436">
        <w:rPr>
          <w:rFonts w:ascii="Times New Roman" w:eastAsia="Calibri" w:hAnsi="Times New Roman" w:cs="Times New Roman"/>
          <w:noProof/>
          <w:color w:val="000000"/>
          <w:sz w:val="28"/>
          <w:szCs w:val="28"/>
        </w:rPr>
        <w:t>% đánh giá mức độ Rất quan trọng</w:t>
      </w:r>
    </w:p>
    <w:p w:rsidR="00BF1436" w:rsidRPr="00BF1436" w:rsidRDefault="00BF1436" w:rsidP="00BF1436">
      <w:pPr>
        <w:widowControl w:val="0"/>
        <w:numPr>
          <w:ilvl w:val="0"/>
          <w:numId w:val="3"/>
        </w:numPr>
        <w:spacing w:after="0" w:line="348"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Không có ý kiến nào đánh giá Không quan trong và Ít quan trọng</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7%</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7C6A99">
        <w:rPr>
          <w:rFonts w:ascii="Times New Roman" w:eastAsia="Calibri" w:hAnsi="Times New Roman" w:cs="Times New Roman"/>
          <w:noProof/>
          <w:color w:val="000000"/>
          <w:sz w:val="28"/>
          <w:szCs w:val="28"/>
        </w:rPr>
        <w:t>n: 31</w:t>
      </w:r>
      <w:r w:rsidRPr="00BF1436">
        <w:rPr>
          <w:rFonts w:ascii="Times New Roman" w:eastAsia="Calibri" w:hAnsi="Times New Roman" w:cs="Times New Roman"/>
          <w:noProof/>
          <w:color w:val="000000"/>
          <w:sz w:val="28"/>
          <w:szCs w:val="28"/>
        </w:rPr>
        <w:t xml:space="preserve">%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7C6A99">
        <w:rPr>
          <w:rFonts w:ascii="Times New Roman" w:eastAsia="Calibri" w:hAnsi="Times New Roman" w:cs="Times New Roman"/>
          <w:noProof/>
          <w:color w:val="000000"/>
          <w:sz w:val="28"/>
          <w:szCs w:val="28"/>
        </w:rPr>
        <w:t>i thích: 31</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BB6B78">
        <w:rPr>
          <w:rFonts w:ascii="Times New Roman" w:eastAsia="Calibri" w:hAnsi="Times New Roman" w:cs="Times New Roman"/>
          <w:noProof/>
          <w:color w:val="000000"/>
          <w:sz w:val="28"/>
          <w:szCs w:val="28"/>
        </w:rPr>
        <w:t>n: 25</w:t>
      </w:r>
      <w:r w:rsidRPr="00BF1436">
        <w:rPr>
          <w:rFonts w:ascii="Times New Roman" w:eastAsia="Calibri" w:hAnsi="Times New Roman" w:cs="Times New Roman"/>
          <w:noProof/>
          <w:color w:val="000000"/>
          <w:sz w:val="28"/>
          <w:szCs w:val="28"/>
        </w:rPr>
        <w:t xml:space="preserve">% </w:t>
      </w:r>
    </w:p>
    <w:p w:rsidR="00BF1436" w:rsidRPr="00BF1436" w:rsidRDefault="00BB6B7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6</w:t>
      </w:r>
      <w:r w:rsidR="00BF1436" w:rsidRPr="00BF1436">
        <w:rPr>
          <w:rFonts w:ascii="Times New Roman" w:eastAsia="Calibri" w:hAnsi="Times New Roman" w:cs="Times New Roman"/>
          <w:noProof/>
          <w:color w:val="000000"/>
          <w:sz w:val="28"/>
          <w:szCs w:val="28"/>
        </w:rPr>
        <w:t>%</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BB6B78">
        <w:rPr>
          <w:rFonts w:ascii="Times New Roman" w:eastAsia="Calibri" w:hAnsi="Times New Roman" w:cs="Times New Roman"/>
          <w:noProof/>
          <w:color w:val="000000"/>
          <w:sz w:val="28"/>
          <w:szCs w:val="28"/>
        </w:rPr>
        <w:t>n: 23</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BB6B78">
        <w:rPr>
          <w:rFonts w:ascii="Times New Roman" w:eastAsia="Calibri" w:hAnsi="Times New Roman" w:cs="Times New Roman"/>
          <w:noProof/>
          <w:color w:val="000000"/>
          <w:sz w:val="28"/>
          <w:szCs w:val="28"/>
        </w:rPr>
        <w:t>i thích:  22,5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BB6B78">
        <w:rPr>
          <w:rFonts w:ascii="Times New Roman" w:eastAsia="Calibri" w:hAnsi="Times New Roman" w:cs="Times New Roman"/>
          <w:noProof/>
          <w:color w:val="000000"/>
          <w:sz w:val="28"/>
          <w:szCs w:val="28"/>
        </w:rPr>
        <w:t>n:   31,7</w:t>
      </w:r>
      <w:r w:rsidRPr="00BF1436">
        <w:rPr>
          <w:rFonts w:ascii="Times New Roman" w:eastAsia="Calibri" w:hAnsi="Times New Roman" w:cs="Times New Roman"/>
          <w:noProof/>
          <w:color w:val="000000"/>
          <w:sz w:val="28"/>
          <w:szCs w:val="28"/>
        </w:rPr>
        <w:t>%</w:t>
      </w:r>
    </w:p>
    <w:p w:rsidR="00BF1436" w:rsidRPr="00BF1436" w:rsidRDefault="00BB6B7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22,8</w:t>
      </w:r>
      <w:r w:rsidR="00BF1436" w:rsidRPr="00BF1436">
        <w:rPr>
          <w:rFonts w:ascii="Times New Roman" w:eastAsia="Calibri" w:hAnsi="Times New Roman" w:cs="Times New Roman"/>
          <w:noProof/>
          <w:color w:val="000000"/>
          <w:sz w:val="28"/>
          <w:szCs w:val="28"/>
        </w:rPr>
        <w:t xml:space="preserve">% </w:t>
      </w:r>
    </w:p>
    <w:p w:rsidR="00BF1436" w:rsidRPr="00BF1436" w:rsidRDefault="00BF1436" w:rsidP="00BF1436">
      <w:pPr>
        <w:widowControl w:val="0"/>
        <w:numPr>
          <w:ilvl w:val="1"/>
          <w:numId w:val="4"/>
        </w:numPr>
        <w:tabs>
          <w:tab w:val="left" w:pos="504"/>
        </w:tabs>
        <w:spacing w:after="0" w:line="360" w:lineRule="auto"/>
        <w:contextualSpacing/>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Kiến thức chuyên ngành</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38,5</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61,5</w:t>
      </w:r>
      <w:r w:rsidR="00BF1436" w:rsidRPr="00BF1436">
        <w:rPr>
          <w:rFonts w:ascii="Times New Roman" w:eastAsia="Calibri" w:hAnsi="Times New Roman" w:cs="Times New Roman"/>
          <w:noProof/>
          <w:color w:val="000000"/>
          <w:sz w:val="28"/>
          <w:szCs w:val="28"/>
        </w:rPr>
        <w:t>%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Không có ý kiến nào đánh giá Không quan trong và Ít quan trọng</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7%</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Có thể tham gia thực hiện: 30%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CC47BE">
        <w:rPr>
          <w:rFonts w:ascii="Times New Roman" w:eastAsia="Calibri" w:hAnsi="Times New Roman" w:cs="Times New Roman"/>
          <w:noProof/>
          <w:color w:val="000000"/>
          <w:sz w:val="28"/>
          <w:szCs w:val="28"/>
        </w:rPr>
        <w:t>i thích: 37</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Thực hiện: </w:t>
      </w:r>
      <w:r w:rsidR="00CC47BE">
        <w:rPr>
          <w:rFonts w:ascii="Times New Roman" w:eastAsia="Calibri" w:hAnsi="Times New Roman" w:cs="Times New Roman"/>
          <w:noProof/>
          <w:color w:val="000000"/>
          <w:sz w:val="28"/>
          <w:szCs w:val="28"/>
        </w:rPr>
        <w:t>33</w:t>
      </w:r>
      <w:r w:rsidRPr="00BF1436">
        <w:rPr>
          <w:rFonts w:ascii="Times New Roman" w:eastAsia="Calibri" w:hAnsi="Times New Roman" w:cs="Times New Roman"/>
          <w:noProof/>
          <w:color w:val="000000"/>
          <w:sz w:val="28"/>
          <w:szCs w:val="28"/>
        </w:rPr>
        <w:t xml:space="preserve">%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3%</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Có thể tham gia thực hiệ</w:t>
      </w:r>
      <w:r w:rsidR="00CC47BE">
        <w:rPr>
          <w:rFonts w:ascii="Times New Roman" w:eastAsia="Calibri" w:hAnsi="Times New Roman" w:cs="Times New Roman"/>
          <w:noProof/>
          <w:color w:val="000000"/>
          <w:sz w:val="28"/>
          <w:szCs w:val="28"/>
        </w:rPr>
        <w:t>n: 21,3</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CC47BE">
        <w:rPr>
          <w:rFonts w:ascii="Times New Roman" w:eastAsia="Calibri" w:hAnsi="Times New Roman" w:cs="Times New Roman"/>
          <w:noProof/>
          <w:color w:val="000000"/>
          <w:sz w:val="28"/>
          <w:szCs w:val="28"/>
        </w:rPr>
        <w:t>i thích:  21,5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CC47BE">
        <w:rPr>
          <w:rFonts w:ascii="Times New Roman" w:eastAsia="Calibri" w:hAnsi="Times New Roman" w:cs="Times New Roman"/>
          <w:noProof/>
          <w:color w:val="000000"/>
          <w:sz w:val="28"/>
          <w:szCs w:val="28"/>
        </w:rPr>
        <w:t xml:space="preserve">n: 37  </w:t>
      </w:r>
      <w:r w:rsidRPr="00BF1436">
        <w:rPr>
          <w:rFonts w:ascii="Times New Roman" w:eastAsia="Calibri" w:hAnsi="Times New Roman" w:cs="Times New Roman"/>
          <w:noProof/>
          <w:color w:val="000000"/>
          <w:sz w:val="28"/>
          <w:szCs w:val="28"/>
        </w:rPr>
        <w:t>%</w:t>
      </w:r>
    </w:p>
    <w:p w:rsidR="00BF1436" w:rsidRPr="00BF1436" w:rsidRDefault="00CC47BE" w:rsidP="00BF1436">
      <w:pPr>
        <w:widowControl w:val="0"/>
        <w:numPr>
          <w:ilvl w:val="0"/>
          <w:numId w:val="3"/>
        </w:numPr>
        <w:spacing w:after="0" w:line="360" w:lineRule="auto"/>
        <w:contextualSpacing/>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20,2</w:t>
      </w:r>
      <w:r w:rsidR="00BF1436" w:rsidRPr="00BF1436">
        <w:rPr>
          <w:rFonts w:ascii="Times New Roman" w:eastAsia="Calibri" w:hAnsi="Times New Roman" w:cs="Times New Roman"/>
          <w:noProof/>
          <w:color w:val="000000"/>
          <w:sz w:val="28"/>
          <w:szCs w:val="28"/>
        </w:rPr>
        <w:t xml:space="preserve">% </w:t>
      </w:r>
    </w:p>
    <w:p w:rsidR="00BF1436" w:rsidRPr="00BF1436" w:rsidRDefault="002A7C8D"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8" w:name="_Toc469904735"/>
      <w:r>
        <w:rPr>
          <w:rFonts w:ascii="Times New Roman" w:eastAsia="Calibri" w:hAnsi="Times New Roman" w:cs="Times New Roman"/>
          <w:b/>
          <w:bCs/>
          <w:i/>
          <w:noProof/>
          <w:color w:val="000000"/>
          <w:sz w:val="28"/>
          <w:szCs w:val="28"/>
        </w:rPr>
        <w:t>4.</w:t>
      </w:r>
      <w:r w:rsidR="00BF1436" w:rsidRPr="00BF1436">
        <w:rPr>
          <w:rFonts w:ascii="Times New Roman" w:eastAsia="Calibri" w:hAnsi="Times New Roman" w:cs="Times New Roman"/>
          <w:b/>
          <w:bCs/>
          <w:i/>
          <w:noProof/>
          <w:color w:val="000000"/>
          <w:sz w:val="28"/>
          <w:szCs w:val="28"/>
        </w:rPr>
        <w:t>2. Đánh giá Phần 2: Kỹ năng nghề nghiệp và phẩm chất cá nhân trong hoạt động nghề nghiệp</w:t>
      </w:r>
      <w:bookmarkEnd w:id="18"/>
    </w:p>
    <w:p w:rsidR="00BF1436" w:rsidRPr="00BF1436" w:rsidRDefault="00BF1436" w:rsidP="00BF1436">
      <w:pPr>
        <w:widowControl w:val="0"/>
        <w:spacing w:after="0" w:line="360" w:lineRule="auto"/>
        <w:jc w:val="both"/>
        <w:rPr>
          <w:rFonts w:ascii="Times New Roman" w:eastAsia="Calibri" w:hAnsi="Times New Roman" w:cs="Times New Roman"/>
          <w:b/>
          <w:noProof/>
          <w:color w:val="000000"/>
          <w:sz w:val="28"/>
          <w:szCs w:val="28"/>
        </w:rPr>
      </w:pPr>
      <w:r w:rsidRPr="00BF1436">
        <w:rPr>
          <w:rFonts w:ascii="Times New Roman" w:eastAsia="Calibri" w:hAnsi="Times New Roman" w:cs="Times New Roman"/>
          <w:b/>
          <w:noProof/>
          <w:color w:val="000000"/>
          <w:sz w:val="28"/>
          <w:szCs w:val="28"/>
        </w:rPr>
        <w:t xml:space="preserve">2. Kỹ năng nghề nghiệp và phẩm chất cá nhân trong hoạt động nghề nghiệp </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2.1. Kỹ năng nhận diện, phân tích và giải quyết các vấn đề nảy sinh trong GDMN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68</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28</w:t>
      </w:r>
      <w:r w:rsidR="00BF1436"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4% đánh giá mức Ít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16</w:t>
      </w:r>
      <w:r w:rsidR="00CC47BE">
        <w:rPr>
          <w:rFonts w:ascii="Times New Roman" w:eastAsia="Calibri" w:hAnsi="Times New Roman" w:cs="Times New Roman"/>
          <w:noProof/>
          <w:color w:val="000000"/>
          <w:sz w:val="28"/>
          <w:szCs w:val="28"/>
        </w:rPr>
        <w:t>,5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CC47BE">
        <w:rPr>
          <w:rFonts w:ascii="Times New Roman" w:eastAsia="Calibri" w:hAnsi="Times New Roman" w:cs="Times New Roman"/>
          <w:noProof/>
          <w:color w:val="000000"/>
          <w:sz w:val="28"/>
          <w:szCs w:val="28"/>
        </w:rPr>
        <w:t>i thích: 29,5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CC47BE">
        <w:rPr>
          <w:rFonts w:ascii="Times New Roman" w:eastAsia="Calibri" w:hAnsi="Times New Roman" w:cs="Times New Roman"/>
          <w:noProof/>
          <w:color w:val="000000"/>
          <w:sz w:val="28"/>
          <w:szCs w:val="28"/>
        </w:rPr>
        <w:t>n: 30,5</w:t>
      </w:r>
      <w:r w:rsidRPr="00BF1436">
        <w:rPr>
          <w:rFonts w:ascii="Times New Roman" w:eastAsia="Calibri" w:hAnsi="Times New Roman" w:cs="Times New Roman"/>
          <w:noProof/>
          <w:color w:val="000000"/>
          <w:sz w:val="28"/>
          <w:szCs w:val="28"/>
        </w:rPr>
        <w:t>%</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7,5</w:t>
      </w:r>
      <w:r w:rsidR="00BF1436" w:rsidRPr="00BF1436">
        <w:rPr>
          <w:rFonts w:ascii="Times New Roman" w:eastAsia="Calibri" w:hAnsi="Times New Roman" w:cs="Times New Roman"/>
          <w:noProof/>
          <w:color w:val="000000"/>
          <w:sz w:val="28"/>
          <w:szCs w:val="28"/>
        </w:rPr>
        <w:t>%</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CC47BE">
        <w:rPr>
          <w:rFonts w:ascii="Times New Roman" w:eastAsia="Calibri" w:hAnsi="Times New Roman" w:cs="Times New Roman"/>
          <w:noProof/>
          <w:color w:val="000000"/>
          <w:sz w:val="28"/>
          <w:szCs w:val="28"/>
        </w:rPr>
        <w:t>n:   49</w:t>
      </w:r>
      <w:r w:rsidRPr="00BF1436">
        <w:rPr>
          <w:rFonts w:ascii="Times New Roman" w:eastAsia="Calibri" w:hAnsi="Times New Roman" w:cs="Times New Roman"/>
          <w:noProof/>
          <w:color w:val="000000"/>
          <w:sz w:val="28"/>
          <w:szCs w:val="28"/>
        </w:rPr>
        <w:t>%</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19,5</w:t>
      </w:r>
      <w:r w:rsidR="00BF1436" w:rsidRPr="00BF1436">
        <w:rPr>
          <w:rFonts w:ascii="Times New Roman" w:eastAsia="Calibri" w:hAnsi="Times New Roman" w:cs="Times New Roman"/>
          <w:noProof/>
          <w:color w:val="000000"/>
          <w:sz w:val="28"/>
          <w:szCs w:val="28"/>
        </w:rPr>
        <w:t xml:space="preserve">% </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2.2. Kỹ năng nghiên cứu và khám phá tri thức về khoa học GDMN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CC47BE"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lastRenderedPageBreak/>
        <w:t>Có 35</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50</w:t>
      </w:r>
      <w:r w:rsidR="00BF1436"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5% đánh giá mức Ít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Không quan trọng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w:t>
      </w:r>
      <w:r w:rsidR="00DB6658">
        <w:rPr>
          <w:rFonts w:ascii="Times New Roman" w:eastAsia="Calibri" w:hAnsi="Times New Roman" w:cs="Times New Roman"/>
          <w:noProof/>
          <w:color w:val="000000"/>
          <w:sz w:val="28"/>
          <w:szCs w:val="28"/>
        </w:rPr>
        <w:t>t: 7,8</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22</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DB6658">
        <w:rPr>
          <w:rFonts w:ascii="Times New Roman" w:eastAsia="Calibri" w:hAnsi="Times New Roman" w:cs="Times New Roman"/>
          <w:noProof/>
          <w:color w:val="000000"/>
          <w:sz w:val="28"/>
          <w:szCs w:val="28"/>
        </w:rPr>
        <w:t>i thích: 40</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DB6658">
        <w:rPr>
          <w:rFonts w:ascii="Times New Roman" w:eastAsia="Calibri" w:hAnsi="Times New Roman" w:cs="Times New Roman"/>
          <w:noProof/>
          <w:color w:val="000000"/>
          <w:sz w:val="28"/>
          <w:szCs w:val="28"/>
        </w:rPr>
        <w:t>n: 30</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2%</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5,5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Hiểu và giải thích:  </w:t>
      </w:r>
      <w:r w:rsidR="00DB6658">
        <w:rPr>
          <w:rFonts w:ascii="Times New Roman" w:eastAsia="Calibri" w:hAnsi="Times New Roman" w:cs="Times New Roman"/>
          <w:noProof/>
          <w:color w:val="000000"/>
          <w:sz w:val="28"/>
          <w:szCs w:val="28"/>
        </w:rPr>
        <w:t>15,5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DB6658">
        <w:rPr>
          <w:rFonts w:ascii="Times New Roman" w:eastAsia="Calibri" w:hAnsi="Times New Roman" w:cs="Times New Roman"/>
          <w:noProof/>
          <w:color w:val="000000"/>
          <w:sz w:val="28"/>
          <w:szCs w:val="28"/>
        </w:rPr>
        <w:t>n:   44</w:t>
      </w:r>
      <w:r w:rsidRPr="00BF1436">
        <w:rPr>
          <w:rFonts w:ascii="Times New Roman" w:eastAsia="Calibri" w:hAnsi="Times New Roman" w:cs="Times New Roman"/>
          <w:noProof/>
          <w:color w:val="000000"/>
          <w:sz w:val="28"/>
          <w:szCs w:val="28"/>
        </w:rPr>
        <w:t>%</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36</w:t>
      </w:r>
      <w:r w:rsidR="00BF1436" w:rsidRPr="00BF1436">
        <w:rPr>
          <w:rFonts w:ascii="Times New Roman" w:eastAsia="Calibri" w:hAnsi="Times New Roman" w:cs="Times New Roman"/>
          <w:noProof/>
          <w:color w:val="000000"/>
          <w:sz w:val="28"/>
          <w:szCs w:val="28"/>
        </w:rPr>
        <w:t xml:space="preserve">% </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2.3. Kỹ năng tư duy hệ thống trong GDMN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54,5</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35,5</w:t>
      </w:r>
      <w:r w:rsidR="00BF1436"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10</w:t>
      </w:r>
      <w:r w:rsidR="00BF1436" w:rsidRPr="00BF1436">
        <w:rPr>
          <w:rFonts w:ascii="Times New Roman" w:eastAsia="Calibri" w:hAnsi="Times New Roman" w:cs="Times New Roman"/>
          <w:noProof/>
          <w:color w:val="000000"/>
          <w:sz w:val="28"/>
          <w:szCs w:val="28"/>
        </w:rPr>
        <w:t>% đánh giá mức Ít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w:t>
      </w:r>
      <w:r w:rsidR="00DB6658">
        <w:rPr>
          <w:rFonts w:ascii="Times New Roman" w:eastAsia="Calibri" w:hAnsi="Times New Roman" w:cs="Times New Roman"/>
          <w:noProof/>
          <w:color w:val="000000"/>
          <w:sz w:val="28"/>
          <w:szCs w:val="28"/>
        </w:rPr>
        <w:t>t: 8,5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41,5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20%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DB6658">
        <w:rPr>
          <w:rFonts w:ascii="Times New Roman" w:eastAsia="Calibri" w:hAnsi="Times New Roman" w:cs="Times New Roman"/>
          <w:noProof/>
          <w:color w:val="000000"/>
          <w:sz w:val="28"/>
          <w:szCs w:val="28"/>
        </w:rPr>
        <w:t>n: 27</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 xml:space="preserve">Đánh giá: </w:t>
      </w:r>
      <w:r w:rsidR="00DB6658">
        <w:rPr>
          <w:rFonts w:ascii="Times New Roman" w:eastAsia="Calibri" w:hAnsi="Times New Roman" w:cs="Times New Roman"/>
          <w:noProof/>
          <w:color w:val="000000"/>
          <w:sz w:val="28"/>
          <w:szCs w:val="28"/>
        </w:rPr>
        <w:t>11,5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6%</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20%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34%</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Đánh giá:   35% </w:t>
      </w:r>
    </w:p>
    <w:p w:rsidR="00BF1436" w:rsidRPr="00BF1436" w:rsidRDefault="00BF1436" w:rsidP="00BF1436">
      <w:pPr>
        <w:widowControl w:val="0"/>
        <w:tabs>
          <w:tab w:val="left" w:pos="5562"/>
        </w:tabs>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2.4. Kỹ năng và phẩm chất đạo đức cá nhân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a/ Tầm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60%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35 %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5% đánh giá mức Ít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40,5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DB6658">
        <w:rPr>
          <w:rFonts w:ascii="Times New Roman" w:eastAsia="Calibri" w:hAnsi="Times New Roman" w:cs="Times New Roman"/>
          <w:noProof/>
          <w:color w:val="000000"/>
          <w:sz w:val="28"/>
          <w:szCs w:val="28"/>
        </w:rPr>
        <w:t>i thích: 19,5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5,8</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DB6658">
        <w:rPr>
          <w:rFonts w:ascii="Times New Roman" w:eastAsia="Calibri" w:hAnsi="Times New Roman" w:cs="Times New Roman"/>
          <w:noProof/>
          <w:color w:val="000000"/>
          <w:sz w:val="28"/>
          <w:szCs w:val="28"/>
        </w:rPr>
        <w:t>i thích:  21,2</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DB6658">
        <w:rPr>
          <w:rFonts w:ascii="Times New Roman" w:eastAsia="Calibri" w:hAnsi="Times New Roman" w:cs="Times New Roman"/>
          <w:noProof/>
          <w:color w:val="000000"/>
          <w:sz w:val="28"/>
          <w:szCs w:val="28"/>
        </w:rPr>
        <w:t>n:   33</w:t>
      </w:r>
      <w:r w:rsidRPr="00BF1436">
        <w:rPr>
          <w:rFonts w:ascii="Times New Roman" w:eastAsia="Calibri" w:hAnsi="Times New Roman" w:cs="Times New Roman"/>
          <w:noProof/>
          <w:color w:val="000000"/>
          <w:sz w:val="28"/>
          <w:szCs w:val="28"/>
        </w:rPr>
        <w:t>%</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37</w:t>
      </w:r>
      <w:r w:rsidR="00BF1436" w:rsidRPr="00BF1436">
        <w:rPr>
          <w:rFonts w:ascii="Times New Roman" w:eastAsia="Calibri" w:hAnsi="Times New Roman" w:cs="Times New Roman"/>
          <w:noProof/>
          <w:color w:val="000000"/>
          <w:sz w:val="28"/>
          <w:szCs w:val="28"/>
        </w:rPr>
        <w:t xml:space="preserve">% </w:t>
      </w:r>
      <w:r w:rsidR="00BF1436" w:rsidRPr="00BF1436">
        <w:rPr>
          <w:rFonts w:ascii="Times New Roman" w:eastAsia="Calibri" w:hAnsi="Times New Roman" w:cs="Times New Roman"/>
          <w:i/>
          <w:noProof/>
          <w:color w:val="000000"/>
          <w:sz w:val="28"/>
          <w:szCs w:val="28"/>
        </w:rPr>
        <w:tab/>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2.5. Kỹ năng và phẩm chất đạo đức nghề nghiệp</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lastRenderedPageBreak/>
        <w:t>Có 33</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DB6658"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67</w:t>
      </w:r>
      <w:r w:rsidR="00BF1436"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14,5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DB6658">
        <w:rPr>
          <w:rFonts w:ascii="Times New Roman" w:eastAsia="Calibri" w:hAnsi="Times New Roman" w:cs="Times New Roman"/>
          <w:noProof/>
          <w:color w:val="000000"/>
          <w:sz w:val="28"/>
          <w:szCs w:val="28"/>
        </w:rPr>
        <w:t>i thích: 26</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DB6658">
        <w:rPr>
          <w:rFonts w:ascii="Times New Roman" w:eastAsia="Calibri" w:hAnsi="Times New Roman" w:cs="Times New Roman"/>
          <w:noProof/>
          <w:color w:val="000000"/>
          <w:sz w:val="28"/>
          <w:szCs w:val="28"/>
        </w:rPr>
        <w:t>n: 49,5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42%</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Đánh giá:   50% </w:t>
      </w:r>
    </w:p>
    <w:p w:rsidR="00BF1436" w:rsidRPr="00BF1436" w:rsidRDefault="002A7C8D"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19" w:name="_Toc469904736"/>
      <w:r>
        <w:rPr>
          <w:rFonts w:ascii="Times New Roman" w:eastAsia="Calibri" w:hAnsi="Times New Roman" w:cs="Times New Roman"/>
          <w:b/>
          <w:bCs/>
          <w:i/>
          <w:noProof/>
          <w:color w:val="000000"/>
          <w:sz w:val="28"/>
          <w:szCs w:val="28"/>
        </w:rPr>
        <w:t>4.</w:t>
      </w:r>
      <w:r w:rsidR="00BF1436" w:rsidRPr="00BF1436">
        <w:rPr>
          <w:rFonts w:ascii="Times New Roman" w:eastAsia="Calibri" w:hAnsi="Times New Roman" w:cs="Times New Roman"/>
          <w:b/>
          <w:bCs/>
          <w:i/>
          <w:noProof/>
          <w:color w:val="000000"/>
          <w:sz w:val="28"/>
          <w:szCs w:val="28"/>
        </w:rPr>
        <w:t>3. Đánh giá phần 3: Kỹ năng giao tiếp</w:t>
      </w:r>
      <w:bookmarkEnd w:id="19"/>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3.1. Kỹ năng giao tiếp</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45%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55 %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28%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24%</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40%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42%</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Đánh giá:   50% </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3.2. Kỹ năng làm việc nhóm</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45%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55 %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30%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50%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45%</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3.3. Kỹ năng giao tiếp bằng ngoại ngữ</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80%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20 %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w:t>
      </w:r>
      <w:r w:rsidR="00DB6658">
        <w:rPr>
          <w:rFonts w:ascii="Times New Roman" w:eastAsia="Calibri" w:hAnsi="Times New Roman" w:cs="Times New Roman"/>
          <w:noProof/>
          <w:color w:val="000000"/>
          <w:sz w:val="28"/>
          <w:szCs w:val="28"/>
        </w:rPr>
        <w:t>t: 42</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33</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DB6658">
        <w:rPr>
          <w:rFonts w:ascii="Times New Roman" w:eastAsia="Calibri" w:hAnsi="Times New Roman" w:cs="Times New Roman"/>
          <w:noProof/>
          <w:color w:val="000000"/>
          <w:sz w:val="28"/>
          <w:szCs w:val="28"/>
        </w:rPr>
        <w:t>n: 24,5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22</w:t>
      </w:r>
      <w:r w:rsidR="00DB6658">
        <w:rPr>
          <w:rFonts w:ascii="Times New Roman" w:eastAsia="Calibri" w:hAnsi="Times New Roman" w:cs="Times New Roman"/>
          <w:noProof/>
          <w:color w:val="000000"/>
          <w:sz w:val="28"/>
          <w:szCs w:val="28"/>
        </w:rPr>
        <w:t>,5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48525B">
        <w:rPr>
          <w:rFonts w:ascii="Times New Roman" w:eastAsia="Calibri" w:hAnsi="Times New Roman" w:cs="Times New Roman"/>
          <w:noProof/>
          <w:color w:val="000000"/>
          <w:sz w:val="28"/>
          <w:szCs w:val="28"/>
        </w:rPr>
        <w:t>n:   42</w:t>
      </w:r>
      <w:r w:rsidR="00DB6658">
        <w:rPr>
          <w:rFonts w:ascii="Times New Roman" w:eastAsia="Calibri" w:hAnsi="Times New Roman" w:cs="Times New Roman"/>
          <w:noProof/>
          <w:color w:val="000000"/>
          <w:sz w:val="28"/>
          <w:szCs w:val="28"/>
        </w:rPr>
        <w:t>,5</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10</w:t>
      </w:r>
      <w:r w:rsidR="00DB6658">
        <w:rPr>
          <w:rFonts w:ascii="Times New Roman" w:eastAsia="Calibri" w:hAnsi="Times New Roman" w:cs="Times New Roman"/>
          <w:noProof/>
          <w:color w:val="000000"/>
          <w:sz w:val="28"/>
          <w:szCs w:val="28"/>
        </w:rPr>
        <w:t>,5</w:t>
      </w:r>
      <w:r w:rsidRPr="00BF1436">
        <w:rPr>
          <w:rFonts w:ascii="Times New Roman" w:eastAsia="Calibri" w:hAnsi="Times New Roman" w:cs="Times New Roman"/>
          <w:noProof/>
          <w:color w:val="000000"/>
          <w:sz w:val="28"/>
          <w:szCs w:val="28"/>
        </w:rPr>
        <w:t>%</w:t>
      </w:r>
    </w:p>
    <w:p w:rsidR="00BF1436" w:rsidRPr="00BF1436" w:rsidRDefault="002A7C8D"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20" w:name="_Toc469904737"/>
      <w:r>
        <w:rPr>
          <w:rFonts w:ascii="Times New Roman" w:eastAsia="Calibri" w:hAnsi="Times New Roman" w:cs="Times New Roman"/>
          <w:b/>
          <w:bCs/>
          <w:i/>
          <w:noProof/>
          <w:color w:val="000000"/>
          <w:sz w:val="28"/>
          <w:szCs w:val="28"/>
        </w:rPr>
        <w:t>4.</w:t>
      </w:r>
      <w:r w:rsidR="00BF1436" w:rsidRPr="00BF1436">
        <w:rPr>
          <w:rFonts w:ascii="Times New Roman" w:eastAsia="Calibri" w:hAnsi="Times New Roman" w:cs="Times New Roman"/>
          <w:b/>
          <w:bCs/>
          <w:i/>
          <w:noProof/>
          <w:color w:val="000000"/>
          <w:sz w:val="28"/>
          <w:szCs w:val="28"/>
        </w:rPr>
        <w:t>4. Đánh giá phần 4: Năng lực phát hiện, thiết kế, thực hiện và đánh giá trong môi trường nhà trường và xã hội</w:t>
      </w:r>
      <w:bookmarkEnd w:id="20"/>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4.1. Hiểu bối cảnh xã hội</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48525B"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33,5</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65</w:t>
      </w:r>
      <w:r w:rsidR="0048525B">
        <w:rPr>
          <w:rFonts w:ascii="Times New Roman" w:eastAsia="Calibri" w:hAnsi="Times New Roman" w:cs="Times New Roman"/>
          <w:noProof/>
          <w:color w:val="000000"/>
          <w:sz w:val="28"/>
          <w:szCs w:val="28"/>
        </w:rPr>
        <w:t>,5</w:t>
      </w:r>
      <w:r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32%</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35%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10%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27%</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45%</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4.2. Hiểu bối cảnh Giáo dục mầm non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30%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70 %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50%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15%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20%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40%</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4.3. Hinh thành ý tưởng trong lĩnh vực GDMN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30% đánh giá mức độ Quan trọng</w:t>
      </w:r>
    </w:p>
    <w:p w:rsidR="00BF1436" w:rsidRPr="00BF1436" w:rsidRDefault="0048525B"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70</w:t>
      </w:r>
      <w:r w:rsidR="00BF1436" w:rsidRPr="00BF1436">
        <w:rPr>
          <w:rFonts w:ascii="Times New Roman" w:eastAsia="Calibri" w:hAnsi="Times New Roman" w:cs="Times New Roman"/>
          <w:noProof/>
          <w:color w:val="000000"/>
          <w:sz w:val="28"/>
          <w:szCs w:val="28"/>
        </w:rPr>
        <w:t>%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40%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18%</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45%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32%</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4.4. Thiết kế các hoạt động trong lĩnh vực GDMN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35%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65 %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35%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w:t>
      </w:r>
      <w:r w:rsidR="0048525B">
        <w:rPr>
          <w:rFonts w:ascii="Times New Roman" w:eastAsia="Calibri" w:hAnsi="Times New Roman" w:cs="Times New Roman"/>
          <w:noProof/>
          <w:color w:val="000000"/>
          <w:sz w:val="28"/>
          <w:szCs w:val="28"/>
        </w:rPr>
        <w:t>i thích:  7</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Thực hiệ</w:t>
      </w:r>
      <w:r w:rsidR="0048525B">
        <w:rPr>
          <w:rFonts w:ascii="Times New Roman" w:eastAsia="Calibri" w:hAnsi="Times New Roman" w:cs="Times New Roman"/>
          <w:noProof/>
          <w:color w:val="000000"/>
          <w:sz w:val="28"/>
          <w:szCs w:val="28"/>
        </w:rPr>
        <w:t>n:   53,5</w:t>
      </w:r>
      <w:r w:rsidRPr="00BF1436">
        <w:rPr>
          <w:rFonts w:ascii="Times New Roman" w:eastAsia="Calibri" w:hAnsi="Times New Roman" w:cs="Times New Roman"/>
          <w:noProof/>
          <w:color w:val="000000"/>
          <w:sz w:val="28"/>
          <w:szCs w:val="28"/>
        </w:rPr>
        <w:t>%</w:t>
      </w:r>
    </w:p>
    <w:p w:rsidR="00BF1436" w:rsidRPr="00BF1436" w:rsidRDefault="0048525B"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44,5</w:t>
      </w:r>
      <w:r w:rsidR="00BF1436" w:rsidRPr="00BF1436">
        <w:rPr>
          <w:rFonts w:ascii="Times New Roman" w:eastAsia="Calibri" w:hAnsi="Times New Roman" w:cs="Times New Roman"/>
          <w:noProof/>
          <w:color w:val="000000"/>
          <w:sz w:val="28"/>
          <w:szCs w:val="28"/>
        </w:rPr>
        <w:t>%</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4.5. Thực hiện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35% đánh giá mức độ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65 %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10%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25%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35%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Hiểu và giải thích:  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hiện:   35%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60%</w:t>
      </w:r>
    </w:p>
    <w:p w:rsidR="00BF1436" w:rsidRPr="00BF1436" w:rsidRDefault="00BF1436" w:rsidP="00BF1436">
      <w:pPr>
        <w:widowControl w:val="0"/>
        <w:spacing w:after="0" w:line="360" w:lineRule="auto"/>
        <w:jc w:val="both"/>
        <w:rPr>
          <w:rFonts w:ascii="Times New Roman" w:eastAsia="Calibri" w:hAnsi="Times New Roman" w:cs="Times New Roman"/>
          <w:i/>
          <w:noProof/>
          <w:color w:val="000000"/>
          <w:sz w:val="28"/>
          <w:szCs w:val="28"/>
        </w:rPr>
      </w:pPr>
      <w:r w:rsidRPr="00BF1436">
        <w:rPr>
          <w:rFonts w:ascii="Times New Roman" w:eastAsia="Calibri" w:hAnsi="Times New Roman" w:cs="Times New Roman"/>
          <w:i/>
          <w:noProof/>
          <w:color w:val="000000"/>
          <w:sz w:val="28"/>
          <w:szCs w:val="28"/>
        </w:rPr>
        <w:t>4.6. Đánh giá và hoàn thiện</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a/ Tầm quan trọng: </w:t>
      </w:r>
    </w:p>
    <w:p w:rsidR="00BF1436" w:rsidRPr="00BF1436" w:rsidRDefault="0048525B"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38,3</w:t>
      </w:r>
      <w:r w:rsidR="00BF1436" w:rsidRPr="00BF1436">
        <w:rPr>
          <w:rFonts w:ascii="Times New Roman" w:eastAsia="Calibri" w:hAnsi="Times New Roman" w:cs="Times New Roman"/>
          <w:noProof/>
          <w:color w:val="000000"/>
          <w:sz w:val="28"/>
          <w:szCs w:val="28"/>
        </w:rPr>
        <w:t>% đánh giá mức độ Quan trọng</w:t>
      </w:r>
    </w:p>
    <w:p w:rsidR="00BF1436" w:rsidRPr="00BF1436" w:rsidRDefault="0048525B"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Có 62,7</w:t>
      </w:r>
      <w:r w:rsidR="00BF1436" w:rsidRPr="00BF1436">
        <w:rPr>
          <w:rFonts w:ascii="Times New Roman" w:eastAsia="Calibri" w:hAnsi="Times New Roman" w:cs="Times New Roman"/>
          <w:noProof/>
          <w:color w:val="000000"/>
          <w:sz w:val="28"/>
          <w:szCs w:val="28"/>
        </w:rPr>
        <w:t xml:space="preserve"> % đánh giá mức độ Rất quan trọng</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Không có ý kiến nào đánh giá Ít quan trọng và Không quan trong </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 b/ Mức độ sinh viên hiện nay đạt được</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Mức 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w:t>
      </w:r>
      <w:r w:rsidR="00E90C9F">
        <w:rPr>
          <w:rFonts w:ascii="Times New Roman" w:eastAsia="Calibri" w:hAnsi="Times New Roman" w:cs="Times New Roman"/>
          <w:noProof/>
          <w:color w:val="000000"/>
          <w:sz w:val="28"/>
          <w:szCs w:val="28"/>
        </w:rPr>
        <w:t>n: 23</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lastRenderedPageBreak/>
        <w:t>Hiểu và giả</w:t>
      </w:r>
      <w:r w:rsidR="00E90C9F">
        <w:rPr>
          <w:rFonts w:ascii="Times New Roman" w:eastAsia="Calibri" w:hAnsi="Times New Roman" w:cs="Times New Roman"/>
          <w:noProof/>
          <w:color w:val="000000"/>
          <w:sz w:val="28"/>
          <w:szCs w:val="28"/>
        </w:rPr>
        <w:t>i thích: 47</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E90C9F">
        <w:rPr>
          <w:rFonts w:ascii="Times New Roman" w:eastAsia="Calibri" w:hAnsi="Times New Roman" w:cs="Times New Roman"/>
          <w:noProof/>
          <w:color w:val="000000"/>
          <w:sz w:val="28"/>
          <w:szCs w:val="28"/>
        </w:rPr>
        <w:t>n: 30</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Đánh giá: 0%</w:t>
      </w:r>
    </w:p>
    <w:p w:rsidR="00BF1436" w:rsidRPr="00BF1436" w:rsidRDefault="00BF1436" w:rsidP="00BF1436">
      <w:pPr>
        <w:widowControl w:val="0"/>
        <w:spacing w:after="0" w:line="360" w:lineRule="auto"/>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 Mức độ sinh viên nên đạt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Biết: 0%</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Có thể tham gia thực hiện: 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 xml:space="preserve">Hiểu và giải thích:  </w:t>
      </w:r>
      <w:r w:rsidR="00C623B6">
        <w:rPr>
          <w:rFonts w:ascii="Times New Roman" w:eastAsia="Calibri" w:hAnsi="Times New Roman" w:cs="Times New Roman"/>
          <w:noProof/>
          <w:color w:val="000000"/>
          <w:sz w:val="28"/>
          <w:szCs w:val="28"/>
        </w:rPr>
        <w:t>3</w:t>
      </w:r>
      <w:r w:rsidRPr="00BF1436">
        <w:rPr>
          <w:rFonts w:ascii="Times New Roman" w:eastAsia="Calibri" w:hAnsi="Times New Roman" w:cs="Times New Roman"/>
          <w:noProof/>
          <w:color w:val="000000"/>
          <w:sz w:val="28"/>
          <w:szCs w:val="28"/>
        </w:rPr>
        <w:t>5%</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Thực hiệ</w:t>
      </w:r>
      <w:r w:rsidR="00E90C9F">
        <w:rPr>
          <w:rFonts w:ascii="Times New Roman" w:eastAsia="Calibri" w:hAnsi="Times New Roman" w:cs="Times New Roman"/>
          <w:noProof/>
          <w:color w:val="000000"/>
          <w:sz w:val="28"/>
          <w:szCs w:val="28"/>
        </w:rPr>
        <w:t>n:   39,3%</w:t>
      </w:r>
    </w:p>
    <w:p w:rsidR="00BF1436" w:rsidRPr="00BF1436" w:rsidRDefault="00E90C9F"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Pr>
          <w:rFonts w:ascii="Times New Roman" w:eastAsia="Calibri" w:hAnsi="Times New Roman" w:cs="Times New Roman"/>
          <w:noProof/>
          <w:color w:val="000000"/>
          <w:sz w:val="28"/>
          <w:szCs w:val="28"/>
        </w:rPr>
        <w:t>Đánh giá:   31,</w:t>
      </w:r>
      <w:r w:rsidR="00C623B6">
        <w:rPr>
          <w:rFonts w:ascii="Times New Roman" w:eastAsia="Calibri" w:hAnsi="Times New Roman" w:cs="Times New Roman"/>
          <w:noProof/>
          <w:color w:val="000000"/>
          <w:sz w:val="28"/>
          <w:szCs w:val="28"/>
        </w:rPr>
        <w:t>7</w:t>
      </w:r>
      <w:r w:rsidR="00BF1436"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14"/>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b/>
          <w:noProof/>
          <w:color w:val="000000"/>
          <w:sz w:val="28"/>
          <w:szCs w:val="28"/>
        </w:rPr>
        <w:t>Đánh giá, nhận xét về kết quả khảo sát</w:t>
      </w:r>
      <w:r w:rsidRPr="00BF1436">
        <w:rPr>
          <w:rFonts w:ascii="Times New Roman" w:eastAsia="Calibri" w:hAnsi="Times New Roman" w:cs="Times New Roman"/>
          <w:noProof/>
          <w:color w:val="000000"/>
          <w:sz w:val="28"/>
          <w:szCs w:val="28"/>
        </w:rPr>
        <w: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Phiếu khảo sát điều tra chuẩn đầu ta xây dựng khá chi tiết, phản ánh được việc xây dựng chương trình dào tạo giáo viên mầm non theo hướng tiếp cận CDIO một cách tốt nhất.</w:t>
      </w:r>
    </w:p>
    <w:p w:rsidR="00BF1436" w:rsidRPr="00BF1436" w:rsidRDefault="00BF1436" w:rsidP="00BF1436">
      <w:pPr>
        <w:widowControl w:val="0"/>
        <w:numPr>
          <w:ilvl w:val="0"/>
          <w:numId w:val="3"/>
        </w:numPr>
        <w:spacing w:after="0" w:line="360" w:lineRule="auto"/>
        <w:contextualSpacing/>
        <w:jc w:val="both"/>
        <w:rPr>
          <w:rFonts w:ascii="Times New Roman" w:eastAsia="Calibri" w:hAnsi="Times New Roman" w:cs="Times New Roman"/>
          <w:noProof/>
          <w:color w:val="000000"/>
          <w:sz w:val="28"/>
          <w:szCs w:val="28"/>
        </w:rPr>
      </w:pPr>
      <w:r w:rsidRPr="00BF1436">
        <w:rPr>
          <w:rFonts w:ascii="Times New Roman" w:eastAsia="Calibri" w:hAnsi="Times New Roman" w:cs="Times New Roman"/>
          <w:noProof/>
          <w:color w:val="000000"/>
          <w:sz w:val="28"/>
          <w:szCs w:val="28"/>
        </w:rPr>
        <w:t>Cần chú trọng rèn luyện kỹ năng đánh giá trong Giáo dục mầm non cho sinh viên.</w:t>
      </w:r>
    </w:p>
    <w:p w:rsidR="00BF1436" w:rsidRPr="00BF1436" w:rsidRDefault="00BF1436" w:rsidP="00BF1436">
      <w:pPr>
        <w:spacing w:after="0" w:line="360" w:lineRule="auto"/>
        <w:jc w:val="both"/>
        <w:rPr>
          <w:rFonts w:ascii="Times New Roman" w:eastAsia="Calibri" w:hAnsi="Times New Roman" w:cs="Times New Roman"/>
          <w:b/>
          <w:noProof/>
          <w:sz w:val="28"/>
          <w:szCs w:val="28"/>
        </w:rPr>
      </w:pPr>
      <w:bookmarkStart w:id="21" w:name="_Toc469904738"/>
      <w:r w:rsidRPr="00BF1436">
        <w:rPr>
          <w:rFonts w:ascii="Times New Roman" w:eastAsia="Calibri" w:hAnsi="Times New Roman" w:cs="Times New Roman"/>
          <w:b/>
          <w:noProof/>
          <w:sz w:val="28"/>
          <w:szCs w:val="28"/>
        </w:rPr>
        <w:t>4.3. Kết quả và đánh giá về Chương trình đào tạo ngành GDMN</w:t>
      </w:r>
      <w:bookmarkEnd w:id="21"/>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22" w:name="_Toc469904739"/>
      <w:r w:rsidRPr="00BF1436">
        <w:rPr>
          <w:rFonts w:ascii="Times New Roman" w:eastAsia="Calibri" w:hAnsi="Times New Roman" w:cs="Times New Roman"/>
          <w:b/>
          <w:bCs/>
          <w:i/>
          <w:noProof/>
          <w:color w:val="000000"/>
          <w:sz w:val="28"/>
          <w:szCs w:val="28"/>
        </w:rPr>
        <w:t>4.3.1. Khối kiến thức nền tảng của ngành sư phạm</w:t>
      </w:r>
      <w:bookmarkEnd w:id="22"/>
    </w:p>
    <w:p w:rsidR="00BF1436" w:rsidRPr="00BF1436" w:rsidRDefault="00BF1436" w:rsidP="00BF1436">
      <w:pPr>
        <w:widowControl w:val="0"/>
        <w:spacing w:after="0" w:line="360" w:lineRule="auto"/>
        <w:rPr>
          <w:rFonts w:ascii="Times New Roman" w:eastAsia="Calibri" w:hAnsi="Times New Roman" w:cs="Times New Roman"/>
          <w:b/>
          <w:i/>
          <w:noProof/>
          <w:color w:val="000000"/>
          <w:sz w:val="26"/>
          <w:szCs w:val="26"/>
        </w:rPr>
      </w:pPr>
      <w:r w:rsidRPr="00BF1436">
        <w:rPr>
          <w:rFonts w:ascii="Times New Roman" w:eastAsia="Calibri" w:hAnsi="Times New Roman" w:cs="Times New Roman"/>
          <w:b/>
          <w:i/>
          <w:noProof/>
          <w:color w:val="000000"/>
          <w:sz w:val="26"/>
          <w:szCs w:val="26"/>
        </w:rPr>
        <w:t>a/ Mức độ cần thiết</w:t>
      </w:r>
    </w:p>
    <w:p w:rsidR="00BF1436" w:rsidRPr="00BF1436" w:rsidRDefault="00BF1436" w:rsidP="00BF1436">
      <w:pPr>
        <w:widowControl w:val="0"/>
        <w:spacing w:after="0" w:line="360" w:lineRule="auto"/>
        <w:ind w:firstLine="567"/>
        <w:rPr>
          <w:rFonts w:ascii="Times New Roman" w:eastAsia="Calibri" w:hAnsi="Times New Roman" w:cs="Times New Roman"/>
          <w:b/>
          <w:i/>
          <w:noProof/>
          <w:color w:val="000000"/>
          <w:sz w:val="26"/>
          <w:szCs w:val="26"/>
        </w:rPr>
      </w:pPr>
      <w:r w:rsidRPr="00BF1436">
        <w:rPr>
          <w:rFonts w:ascii="Times New Roman" w:eastAsia="Calibri" w:hAnsi="Times New Roman" w:cs="Times New Roman"/>
          <w:noProof/>
          <w:color w:val="000000"/>
          <w:sz w:val="26"/>
          <w:szCs w:val="26"/>
        </w:rPr>
        <w:t xml:space="preserve">      1. </w:t>
      </w:r>
      <w:r w:rsidRPr="00BF1436">
        <w:rPr>
          <w:rFonts w:ascii="Times New Roman" w:eastAsia="Calibri" w:hAnsi="Times New Roman" w:cs="Times New Roman"/>
          <w:noProof/>
          <w:color w:val="000000"/>
          <w:sz w:val="26"/>
          <w:szCs w:val="26"/>
          <w:lang w:val="vi-VN"/>
        </w:rPr>
        <w:t xml:space="preserve">Những học phần này có cần thiết để đáp ứng yêu cầu của trường mầm non về kiến thức, kỹ năng và phẩm chất đạo đức để làm việc hay không? </w:t>
      </w:r>
      <w:r w:rsidRPr="00BF1436">
        <w:rPr>
          <w:rFonts w:ascii="Times New Roman" w:eastAsia="Calibri" w:hAnsi="Times New Roman" w:cs="Times New Roman"/>
          <w:b/>
          <w:i/>
          <w:noProof/>
          <w:color w:val="000000"/>
          <w:sz w:val="26"/>
          <w:szCs w:val="26"/>
          <w:lang w:val="vi-VN"/>
        </w:rPr>
        <w:t xml:space="preserve">(1) Không cần thiết - (2) Ít cần thiết - (3) Không biết - (4) Cần thiết - (5) Rất cần thiết. </w:t>
      </w:r>
      <w:r w:rsidRPr="00BF1436">
        <w:rPr>
          <w:rFonts w:ascii="Times New Roman" w:eastAsia="Calibri" w:hAnsi="Times New Roman" w:cs="Times New Roman"/>
          <w:noProof/>
          <w:color w:val="000000"/>
          <w:sz w:val="26"/>
          <w:szCs w:val="26"/>
          <w:lang w:val="vi-VN"/>
        </w:rPr>
        <w:t>Bằng cách</w:t>
      </w:r>
      <w:r w:rsidRPr="00BF1436">
        <w:rPr>
          <w:rFonts w:ascii="Times New Roman" w:eastAsia="Calibri" w:hAnsi="Times New Roman" w:cs="Times New Roman"/>
          <w:noProof/>
          <w:color w:val="000000"/>
          <w:sz w:val="28"/>
          <w:lang w:val="vi-VN"/>
        </w:rPr>
        <w:t xml:space="preserve"> đánh dấu </w:t>
      </w:r>
      <w:r>
        <w:rPr>
          <w:rFonts w:ascii="Times New Roman" w:eastAsia="Calibri" w:hAnsi="Times New Roman" w:cs="Times New Roman"/>
          <w:noProof/>
          <w:color w:val="000000"/>
          <w:sz w:val="28"/>
        </w:rPr>
        <w:drawing>
          <wp:inline distT="0" distB="0" distL="0" distR="0">
            <wp:extent cx="157480" cy="157480"/>
            <wp:effectExtent l="0" t="0" r="0" b="0"/>
            <wp:docPr id="3" name="Picture 3" descr="Descriptio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BF1436">
        <w:rPr>
          <w:rFonts w:ascii="Times New Roman" w:eastAsia="Calibri" w:hAnsi="Times New Roman" w:cs="Times New Roman"/>
          <w:noProof/>
          <w:color w:val="000000"/>
          <w:sz w:val="28"/>
        </w:rPr>
        <w:t xml:space="preserve"> </w:t>
      </w:r>
      <w:r w:rsidRPr="00BF1436">
        <w:rPr>
          <w:rFonts w:ascii="Times New Roman" w:eastAsia="Calibri" w:hAnsi="Times New Roman" w:cs="Times New Roman"/>
          <w:noProof/>
          <w:color w:val="000000"/>
          <w:sz w:val="28"/>
          <w:lang w:val="vi-VN"/>
        </w:rPr>
        <w:t>vào ô tương ứng cho từng mục (TT) với mức độ do mình chọn cho tất cả các lĩnh vực dưới đây</w:t>
      </w:r>
    </w:p>
    <w:p w:rsidR="00BF1436" w:rsidRPr="00BF1436" w:rsidRDefault="00BF1436" w:rsidP="00BF1436">
      <w:pPr>
        <w:widowControl w:val="0"/>
        <w:tabs>
          <w:tab w:val="left" w:pos="1134"/>
        </w:tabs>
        <w:spacing w:after="0" w:line="360" w:lineRule="auto"/>
        <w:jc w:val="both"/>
        <w:rPr>
          <w:rFonts w:ascii="Times New Roman" w:eastAsia="Calibri" w:hAnsi="Times New Roman" w:cs="Times New Roman"/>
          <w:noProof/>
          <w:color w:val="000000"/>
          <w:sz w:val="28"/>
          <w:lang w:val="vi-VN"/>
        </w:rPr>
      </w:pPr>
      <w:r w:rsidRPr="00BF1436">
        <w:rPr>
          <w:rFonts w:ascii="Times New Roman" w:eastAsia="Calibri" w:hAnsi="Times New Roman" w:cs="Times New Roman"/>
          <w:noProof/>
          <w:color w:val="000000"/>
          <w:sz w:val="28"/>
        </w:rPr>
        <w:t xml:space="preserve">              2. </w:t>
      </w:r>
      <w:r w:rsidRPr="00BF1436">
        <w:rPr>
          <w:rFonts w:ascii="Times New Roman" w:eastAsia="Calibri" w:hAnsi="Times New Roman" w:cs="Times New Roman"/>
          <w:noProof/>
          <w:color w:val="000000"/>
          <w:sz w:val="28"/>
          <w:lang w:val="vi-VN"/>
        </w:rPr>
        <w:t xml:space="preserve">Số tín chỉ của các học phần có hợp lý không? </w:t>
      </w:r>
      <w:r w:rsidRPr="00BF1436">
        <w:rPr>
          <w:rFonts w:ascii="Times New Roman" w:eastAsia="Calibri" w:hAnsi="Times New Roman" w:cs="Times New Roman"/>
          <w:b/>
          <w:i/>
          <w:noProof/>
          <w:color w:val="000000"/>
          <w:sz w:val="28"/>
          <w:lang w:val="vi-VN"/>
        </w:rPr>
        <w:t xml:space="preserve">(1) </w:t>
      </w:r>
      <w:r w:rsidRPr="00BF1436">
        <w:rPr>
          <w:rFonts w:ascii="Times New Roman" w:eastAsia="Calibri" w:hAnsi="Times New Roman" w:cs="Times New Roman"/>
          <w:b/>
          <w:i/>
          <w:noProof/>
          <w:color w:val="000000"/>
          <w:sz w:val="28"/>
          <w:szCs w:val="24"/>
          <w:lang w:val="vi-VN"/>
        </w:rPr>
        <w:t>Quá ít - (2) Ít - (3) Hợp lý - (4) Nhiều - (5) Quá nhiều)</w:t>
      </w:r>
      <w:r w:rsidRPr="00BF1436">
        <w:rPr>
          <w:rFonts w:ascii="Times New Roman" w:eastAsia="Calibri" w:hAnsi="Times New Roman" w:cs="Times New Roman"/>
          <w:b/>
          <w:i/>
          <w:noProof/>
          <w:color w:val="000000"/>
          <w:sz w:val="28"/>
          <w:lang w:val="vi-VN"/>
        </w:rPr>
        <w:t xml:space="preserve">. </w:t>
      </w:r>
      <w:r w:rsidRPr="00BF1436">
        <w:rPr>
          <w:rFonts w:ascii="Times New Roman" w:eastAsia="Calibri" w:hAnsi="Times New Roman" w:cs="Times New Roman"/>
          <w:noProof/>
          <w:color w:val="000000"/>
          <w:sz w:val="28"/>
          <w:lang w:val="vi-VN"/>
        </w:rPr>
        <w:t>Nếu chưa hợp lý, quý Ông/Bà kiến nghị số đơn vị học trình cho các học phần đó là bao nhiêu?</w:t>
      </w:r>
    </w:p>
    <w:p w:rsidR="00BF1436" w:rsidRPr="00BF1436" w:rsidRDefault="00BF1436" w:rsidP="00BF1436">
      <w:pPr>
        <w:widowControl w:val="0"/>
        <w:spacing w:after="0" w:line="360" w:lineRule="auto"/>
        <w:ind w:firstLine="720"/>
        <w:rPr>
          <w:rFonts w:ascii="Times New Roman" w:eastAsia="Calibri" w:hAnsi="Times New Roman" w:cs="Times New Roman"/>
          <w:b/>
          <w:i/>
          <w:noProof/>
          <w:color w:val="000000"/>
          <w:sz w:val="26"/>
          <w:szCs w:val="26"/>
        </w:rPr>
      </w:pPr>
    </w:p>
    <w:tbl>
      <w:tblPr>
        <w:tblW w:w="491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64"/>
        <w:gridCol w:w="2511"/>
        <w:gridCol w:w="766"/>
        <w:gridCol w:w="2222"/>
        <w:gridCol w:w="1920"/>
        <w:gridCol w:w="1430"/>
      </w:tblGrid>
      <w:tr w:rsidR="00BF1436" w:rsidRPr="00BF1436" w:rsidTr="00AA0071">
        <w:trPr>
          <w:cantSplit/>
          <w:trHeight w:val="726"/>
          <w:tblHeader/>
        </w:trPr>
        <w:tc>
          <w:tcPr>
            <w:tcW w:w="249" w:type="pct"/>
            <w:vAlign w:val="center"/>
          </w:tcPr>
          <w:p w:rsidR="00BF1436" w:rsidRPr="00BF1436" w:rsidRDefault="00BF1436" w:rsidP="00BF1436">
            <w:pPr>
              <w:widowControl w:val="0"/>
              <w:autoSpaceDE w:val="0"/>
              <w:autoSpaceDN w:val="0"/>
              <w:spacing w:after="0" w:line="360" w:lineRule="auto"/>
              <w:ind w:left="5040" w:firstLine="720"/>
              <w:jc w:val="center"/>
              <w:outlineLvl w:val="1"/>
              <w:rPr>
                <w:rFonts w:ascii="Times New Roman" w:eastAsia="Times New Roman" w:hAnsi="Times New Roman" w:cs="Times New Roman"/>
                <w:bCs/>
                <w:noProof/>
                <w:color w:val="000000"/>
                <w:sz w:val="20"/>
                <w:szCs w:val="24"/>
              </w:rPr>
            </w:pPr>
          </w:p>
        </w:tc>
        <w:tc>
          <w:tcPr>
            <w:tcW w:w="1348" w:type="pct"/>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Học phần</w:t>
            </w:r>
          </w:p>
        </w:tc>
        <w:tc>
          <w:tcPr>
            <w:tcW w:w="411" w:type="pct"/>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 xml:space="preserve">Số </w:t>
            </w:r>
            <w:r w:rsidRPr="00BF1436">
              <w:rPr>
                <w:rFonts w:ascii="Times New Roman" w:eastAsia="Calibri" w:hAnsi="Times New Roman" w:cs="Times New Roman"/>
                <w:b/>
                <w:bCs/>
                <w:noProof/>
                <w:color w:val="000000"/>
                <w:sz w:val="24"/>
                <w:szCs w:val="24"/>
                <w:lang w:val="sv-SE"/>
              </w:rPr>
              <w:br/>
              <w:t>tín chỉ</w:t>
            </w:r>
          </w:p>
        </w:tc>
        <w:tc>
          <w:tcPr>
            <w:tcW w:w="1193" w:type="pct"/>
            <w:tcBorders>
              <w:bottom w:val="single" w:sz="4" w:space="0" w:color="auto"/>
            </w:tcBorders>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Mức độ cần thiết</w:t>
            </w:r>
          </w:p>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(tính %)</w:t>
            </w:r>
          </w:p>
        </w:tc>
        <w:tc>
          <w:tcPr>
            <w:tcW w:w="1031" w:type="pct"/>
            <w:tcBorders>
              <w:bottom w:val="single" w:sz="4" w:space="0" w:color="auto"/>
            </w:tcBorders>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Mức độ hợp lý</w:t>
            </w:r>
          </w:p>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của số tín chỉ</w:t>
            </w:r>
          </w:p>
        </w:tc>
        <w:tc>
          <w:tcPr>
            <w:tcW w:w="768" w:type="pct"/>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Kiến nghị số tín chỉ</w:t>
            </w: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b/>
                <w:noProof/>
                <w:color w:val="000000"/>
                <w:sz w:val="24"/>
                <w:szCs w:val="24"/>
                <w:lang w:val="sv-SE"/>
              </w:rPr>
            </w:pPr>
            <w:r w:rsidRPr="00BF1436">
              <w:rPr>
                <w:rFonts w:ascii="Times New Roman" w:eastAsia="Calibri" w:hAnsi="Times New Roman" w:cs="Times New Roman"/>
                <w:b/>
                <w:noProof/>
                <w:color w:val="000000"/>
                <w:sz w:val="24"/>
                <w:szCs w:val="24"/>
                <w:lang w:val="sv-SE"/>
              </w:rPr>
              <w:t>I.</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 xml:space="preserve">Khối kiến thức đại cương </w:t>
            </w:r>
          </w:p>
        </w:tc>
        <w:tc>
          <w:tcPr>
            <w:tcW w:w="411"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30</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Cs/>
                <w:noProof/>
                <w:color w:val="000000"/>
                <w:spacing w:val="-20"/>
                <w:sz w:val="20"/>
                <w:szCs w:val="20"/>
                <w:lang w:val="sv-SE"/>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bCs/>
                <w:i/>
                <w:noProof/>
                <w:color w:val="000000"/>
                <w:spacing w:val="-20"/>
                <w:sz w:val="20"/>
                <w:szCs w:val="20"/>
                <w:lang w:val="sv-SE"/>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sv-SE"/>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Những nguyên lý cơ bản của CN Mác-Lênin 1</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0       14         2         50      30</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0    2      30        36         32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Tư tưởng Hồ Chí Minh</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0       4          6         46        44</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0     4    76        14         10</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Đường lối cách mạng của Đảng CSVN</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0       14        10         38       38</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0     2    52         32       14</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4</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 xml:space="preserve"> Tâm lý học</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0        0        2           34        64</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0     2     68        18       12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5</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Giáo dục học</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0       0        2           34       64</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0      2     68       16       14</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6</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Tin học</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0        0         4          30         66</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0     14     68      6        12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7</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Ngoại ngữ 1 (Tiếng Anh 1)</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0        4         10         46       40</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0      6     46       36      12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8</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Ngoại ngữ 2 (Tiếng Anh 2)</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0        4         10         42         44</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0      6      7 2        12     10</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9</w:t>
            </w: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Nhập môn ngành sư phạm</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6       6         14          38         44</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0      6      56         6        2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Giáo dục thể chất (chứng chỉ)</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
                <w:bCs/>
                <w:noProof/>
                <w:color w:val="000000"/>
                <w:sz w:val="24"/>
                <w:szCs w:val="24"/>
                <w:lang w:val="vi-VN"/>
              </w:rPr>
            </w:pP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6        4       8             42         40</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0        2     56         6        2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571"/>
        </w:trPr>
        <w:tc>
          <w:tcPr>
            <w:tcW w:w="249"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p>
        </w:tc>
        <w:tc>
          <w:tcPr>
            <w:tcW w:w="134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
                <w:bCs/>
                <w:noProof/>
                <w:color w:val="000000"/>
                <w:sz w:val="24"/>
                <w:szCs w:val="24"/>
                <w:lang w:val="vi-VN"/>
              </w:rPr>
            </w:pPr>
            <w:r w:rsidRPr="00BF1436">
              <w:rPr>
                <w:rFonts w:ascii="Times New Roman" w:eastAsia="Calibri" w:hAnsi="Times New Roman" w:cs="Times New Roman"/>
                <w:bCs/>
                <w:noProof/>
                <w:color w:val="000000"/>
                <w:sz w:val="24"/>
                <w:szCs w:val="24"/>
                <w:lang w:val="vi-VN"/>
              </w:rPr>
              <w:t>Giáo dục Quốc phòng (chứng chỉ)</w:t>
            </w:r>
          </w:p>
        </w:tc>
        <w:tc>
          <w:tcPr>
            <w:tcW w:w="411"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
                <w:bCs/>
                <w:noProof/>
                <w:color w:val="000000"/>
                <w:sz w:val="24"/>
                <w:szCs w:val="24"/>
                <w:lang w:val="vi-VN"/>
              </w:rPr>
            </w:pPr>
          </w:p>
        </w:tc>
        <w:tc>
          <w:tcPr>
            <w:tcW w:w="1193"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6        4       8             10         88</w:t>
            </w:r>
          </w:p>
        </w:tc>
        <w:tc>
          <w:tcPr>
            <w:tcW w:w="1031"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0       2       56       6        2</w:t>
            </w:r>
          </w:p>
        </w:tc>
        <w:tc>
          <w:tcPr>
            <w:tcW w:w="768"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bl>
    <w:p w:rsidR="00BF1436" w:rsidRPr="00BF1436" w:rsidRDefault="00BF1436" w:rsidP="00BF1436">
      <w:pPr>
        <w:widowControl w:val="0"/>
        <w:spacing w:after="0" w:line="360" w:lineRule="auto"/>
        <w:rPr>
          <w:rFonts w:ascii="Times New Roman" w:eastAsia="Calibri" w:hAnsi="Times New Roman" w:cs="Times New Roman"/>
          <w:b/>
          <w:i/>
          <w:noProof/>
          <w:color w:val="000000"/>
          <w:sz w:val="26"/>
          <w:szCs w:val="26"/>
        </w:rPr>
      </w:pP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23" w:name="_Toc469904740"/>
      <w:r w:rsidRPr="00BF1436">
        <w:rPr>
          <w:rFonts w:ascii="Times New Roman" w:eastAsia="Calibri" w:hAnsi="Times New Roman" w:cs="Times New Roman"/>
          <w:b/>
          <w:bCs/>
          <w:i/>
          <w:noProof/>
          <w:color w:val="000000"/>
          <w:sz w:val="28"/>
          <w:szCs w:val="28"/>
        </w:rPr>
        <w:t>4.3.2. Khối kiến thức cơ sở ngành</w:t>
      </w:r>
      <w:bookmarkEnd w:id="23"/>
    </w:p>
    <w:p w:rsidR="00BF1436" w:rsidRPr="00BF1436" w:rsidRDefault="00BF1436" w:rsidP="00BF1436">
      <w:pPr>
        <w:widowControl w:val="0"/>
        <w:numPr>
          <w:ilvl w:val="1"/>
          <w:numId w:val="11"/>
        </w:numPr>
        <w:tabs>
          <w:tab w:val="num" w:pos="0"/>
          <w:tab w:val="left" w:pos="1134"/>
        </w:tabs>
        <w:spacing w:after="0" w:line="360" w:lineRule="auto"/>
        <w:ind w:firstLine="567"/>
        <w:jc w:val="both"/>
        <w:rPr>
          <w:rFonts w:ascii="Times New Roman" w:eastAsia="Calibri" w:hAnsi="Times New Roman" w:cs="Times New Roman"/>
          <w:b/>
          <w:i/>
          <w:noProof/>
          <w:color w:val="000000"/>
          <w:sz w:val="28"/>
          <w:lang w:val="vi-VN"/>
        </w:rPr>
      </w:pPr>
      <w:r w:rsidRPr="00BF1436">
        <w:rPr>
          <w:rFonts w:ascii="Times New Roman" w:eastAsia="Calibri" w:hAnsi="Times New Roman" w:cs="Times New Roman"/>
          <w:noProof/>
          <w:color w:val="000000"/>
          <w:sz w:val="26"/>
          <w:szCs w:val="26"/>
          <w:lang w:val="vi-VN"/>
        </w:rPr>
        <w:t xml:space="preserve">Những học phần này có cần thiết để đáp ứng yêu cầu của trường mầm non về kiến thức, kỹ năng và phẩm chất đạo đức để làm việc hay không? </w:t>
      </w:r>
      <w:r w:rsidRPr="00BF1436">
        <w:rPr>
          <w:rFonts w:ascii="Times New Roman" w:eastAsia="Calibri" w:hAnsi="Times New Roman" w:cs="Times New Roman"/>
          <w:b/>
          <w:i/>
          <w:noProof/>
          <w:color w:val="000000"/>
          <w:sz w:val="26"/>
          <w:szCs w:val="26"/>
          <w:lang w:val="vi-VN"/>
        </w:rPr>
        <w:t xml:space="preserve">(1) Không cần thiết - (2) Ít cần thiết - (3) Không biết - (4) Cần thiết - (5) Rất cần thiết. </w:t>
      </w:r>
      <w:r w:rsidRPr="00BF1436">
        <w:rPr>
          <w:rFonts w:ascii="Times New Roman" w:eastAsia="Calibri" w:hAnsi="Times New Roman" w:cs="Times New Roman"/>
          <w:noProof/>
          <w:color w:val="000000"/>
          <w:sz w:val="26"/>
          <w:szCs w:val="26"/>
          <w:lang w:val="vi-VN"/>
        </w:rPr>
        <w:t>Bằng cách</w:t>
      </w:r>
      <w:r w:rsidRPr="00BF1436">
        <w:rPr>
          <w:rFonts w:ascii="Times New Roman" w:eastAsia="Calibri" w:hAnsi="Times New Roman" w:cs="Times New Roman"/>
          <w:noProof/>
          <w:color w:val="000000"/>
          <w:sz w:val="28"/>
          <w:lang w:val="vi-VN"/>
        </w:rPr>
        <w:t xml:space="preserve"> đánh dấu </w:t>
      </w:r>
      <w:r>
        <w:rPr>
          <w:rFonts w:ascii="Times New Roman" w:eastAsia="Calibri" w:hAnsi="Times New Roman" w:cs="Times New Roman"/>
          <w:noProof/>
          <w:color w:val="000000"/>
          <w:sz w:val="28"/>
        </w:rPr>
        <w:drawing>
          <wp:inline distT="0" distB="0" distL="0" distR="0">
            <wp:extent cx="157480" cy="157480"/>
            <wp:effectExtent l="0" t="0" r="0" b="0"/>
            <wp:docPr id="2" name="Picture 2" descr="Descriptio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BF1436">
        <w:rPr>
          <w:rFonts w:ascii="Times New Roman" w:eastAsia="Calibri" w:hAnsi="Times New Roman" w:cs="Times New Roman"/>
          <w:noProof/>
          <w:color w:val="000000"/>
          <w:sz w:val="28"/>
          <w:lang w:val="vi-VN"/>
        </w:rPr>
        <w:t xml:space="preserve">vào ô tương ứng cho từng mục (TT) với mức độ do mình chọn cho </w:t>
      </w:r>
      <w:r w:rsidRPr="00BF1436">
        <w:rPr>
          <w:rFonts w:ascii="Times New Roman" w:eastAsia="Calibri" w:hAnsi="Times New Roman" w:cs="Times New Roman"/>
          <w:noProof/>
          <w:color w:val="000000"/>
          <w:sz w:val="28"/>
          <w:lang w:val="vi-VN"/>
        </w:rPr>
        <w:lastRenderedPageBreak/>
        <w:t>tất cả các lĩnh vực dưới đây</w:t>
      </w:r>
    </w:p>
    <w:p w:rsidR="00BF1436" w:rsidRPr="00BF1436" w:rsidRDefault="00BF1436" w:rsidP="00BF1436">
      <w:pPr>
        <w:widowControl w:val="0"/>
        <w:numPr>
          <w:ilvl w:val="1"/>
          <w:numId w:val="11"/>
        </w:numPr>
        <w:tabs>
          <w:tab w:val="left" w:pos="1134"/>
        </w:tabs>
        <w:spacing w:after="0" w:line="360" w:lineRule="auto"/>
        <w:ind w:firstLine="567"/>
        <w:jc w:val="both"/>
        <w:rPr>
          <w:rFonts w:ascii="Times New Roman" w:eastAsia="Calibri" w:hAnsi="Times New Roman" w:cs="Times New Roman"/>
          <w:noProof/>
          <w:color w:val="000000"/>
          <w:sz w:val="28"/>
          <w:lang w:val="vi-VN"/>
        </w:rPr>
      </w:pPr>
      <w:r w:rsidRPr="00BF1436">
        <w:rPr>
          <w:rFonts w:ascii="Times New Roman" w:eastAsia="Calibri" w:hAnsi="Times New Roman" w:cs="Times New Roman"/>
          <w:noProof/>
          <w:color w:val="000000"/>
          <w:sz w:val="28"/>
          <w:lang w:val="vi-VN"/>
        </w:rPr>
        <w:t xml:space="preserve">Số tín chỉ của các học phần có hợp lý không? </w:t>
      </w:r>
      <w:r w:rsidRPr="00BF1436">
        <w:rPr>
          <w:rFonts w:ascii="Times New Roman" w:eastAsia="Calibri" w:hAnsi="Times New Roman" w:cs="Times New Roman"/>
          <w:b/>
          <w:i/>
          <w:noProof/>
          <w:color w:val="000000"/>
          <w:sz w:val="28"/>
          <w:lang w:val="vi-VN"/>
        </w:rPr>
        <w:t xml:space="preserve">(1) </w:t>
      </w:r>
      <w:r w:rsidRPr="00BF1436">
        <w:rPr>
          <w:rFonts w:ascii="Times New Roman" w:eastAsia="Calibri" w:hAnsi="Times New Roman" w:cs="Times New Roman"/>
          <w:b/>
          <w:i/>
          <w:noProof/>
          <w:color w:val="000000"/>
          <w:sz w:val="28"/>
          <w:szCs w:val="24"/>
          <w:lang w:val="vi-VN"/>
        </w:rPr>
        <w:t>Quá ít - (2) Ít - (3) Hợ</w:t>
      </w:r>
      <w:r w:rsidRPr="00BF1436">
        <w:rPr>
          <w:rFonts w:ascii="Times New Roman" w:eastAsia="Calibri" w:hAnsi="Times New Roman" w:cs="Times New Roman"/>
          <w:b/>
          <w:i/>
          <w:noProof/>
          <w:color w:val="000000"/>
          <w:sz w:val="28"/>
          <w:szCs w:val="24"/>
        </w:rPr>
        <w:t>p</w:t>
      </w:r>
      <w:r w:rsidRPr="00BF1436">
        <w:rPr>
          <w:rFonts w:ascii="Times New Roman" w:eastAsia="Calibri" w:hAnsi="Times New Roman" w:cs="Times New Roman"/>
          <w:b/>
          <w:i/>
          <w:noProof/>
          <w:color w:val="000000"/>
          <w:sz w:val="28"/>
          <w:szCs w:val="24"/>
          <w:lang w:val="vi-VN"/>
        </w:rPr>
        <w:t xml:space="preserve"> lý - (4) Nhiều - (5) Quá nhiều)</w:t>
      </w:r>
      <w:r w:rsidRPr="00BF1436">
        <w:rPr>
          <w:rFonts w:ascii="Times New Roman" w:eastAsia="Calibri" w:hAnsi="Times New Roman" w:cs="Times New Roman"/>
          <w:b/>
          <w:i/>
          <w:noProof/>
          <w:color w:val="000000"/>
          <w:sz w:val="28"/>
          <w:lang w:val="vi-VN"/>
        </w:rPr>
        <w:t xml:space="preserve">. </w:t>
      </w:r>
      <w:r w:rsidRPr="00BF1436">
        <w:rPr>
          <w:rFonts w:ascii="Times New Roman" w:eastAsia="Calibri" w:hAnsi="Times New Roman" w:cs="Times New Roman"/>
          <w:noProof/>
          <w:color w:val="000000"/>
          <w:sz w:val="28"/>
          <w:lang w:val="vi-VN"/>
        </w:rPr>
        <w:t>Nếu chưa hợp lý, quý Ông/Bà kiến nghị số đơn vị học trình cho các học phần đó là bao nhiêu?</w:t>
      </w:r>
    </w:p>
    <w:tbl>
      <w:tblPr>
        <w:tblW w:w="493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9"/>
        <w:gridCol w:w="2425"/>
        <w:gridCol w:w="766"/>
        <w:gridCol w:w="2223"/>
        <w:gridCol w:w="1921"/>
        <w:gridCol w:w="1457"/>
      </w:tblGrid>
      <w:tr w:rsidR="00BF1436" w:rsidRPr="00BF1436" w:rsidTr="00AA0071">
        <w:trPr>
          <w:cantSplit/>
          <w:trHeight w:val="1096"/>
          <w:tblHeader/>
        </w:trPr>
        <w:tc>
          <w:tcPr>
            <w:tcW w:w="294" w:type="pct"/>
            <w:vAlign w:val="center"/>
          </w:tcPr>
          <w:p w:rsidR="00BF1436" w:rsidRPr="00BF1436" w:rsidRDefault="00BF1436" w:rsidP="00BF1436">
            <w:pPr>
              <w:widowControl w:val="0"/>
              <w:autoSpaceDE w:val="0"/>
              <w:autoSpaceDN w:val="0"/>
              <w:spacing w:after="0" w:line="360" w:lineRule="auto"/>
              <w:ind w:left="5040" w:firstLine="720"/>
              <w:jc w:val="center"/>
              <w:outlineLvl w:val="1"/>
              <w:rPr>
                <w:rFonts w:ascii="Times New Roman" w:eastAsia="Times New Roman" w:hAnsi="Times New Roman" w:cs="Times New Roman"/>
                <w:bCs/>
                <w:noProof/>
                <w:color w:val="000000"/>
                <w:sz w:val="20"/>
                <w:szCs w:val="24"/>
              </w:rPr>
            </w:pPr>
          </w:p>
        </w:tc>
        <w:tc>
          <w:tcPr>
            <w:tcW w:w="1298" w:type="pct"/>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Học phần</w:t>
            </w:r>
          </w:p>
        </w:tc>
        <w:tc>
          <w:tcPr>
            <w:tcW w:w="410" w:type="pct"/>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Số tín chỉ</w:t>
            </w:r>
          </w:p>
        </w:tc>
        <w:tc>
          <w:tcPr>
            <w:tcW w:w="1190" w:type="pct"/>
            <w:tcBorders>
              <w:bottom w:val="single" w:sz="4" w:space="0" w:color="auto"/>
            </w:tcBorders>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Mức độ cần thiết</w:t>
            </w:r>
          </w:p>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Tỷ lệ %</w:t>
            </w:r>
          </w:p>
        </w:tc>
        <w:tc>
          <w:tcPr>
            <w:tcW w:w="1028" w:type="pct"/>
            <w:tcBorders>
              <w:bottom w:val="single" w:sz="4" w:space="0" w:color="auto"/>
            </w:tcBorders>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Mức độ hợp lý</w:t>
            </w:r>
          </w:p>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của số tín chỉ</w:t>
            </w:r>
          </w:p>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Tỷ lệ %</w:t>
            </w:r>
          </w:p>
        </w:tc>
        <w:tc>
          <w:tcPr>
            <w:tcW w:w="780" w:type="pct"/>
            <w:vAlign w:val="center"/>
          </w:tcPr>
          <w:p w:rsidR="00BF1436" w:rsidRPr="00BF1436" w:rsidRDefault="00BF1436" w:rsidP="00BF1436">
            <w:pPr>
              <w:widowControl w:val="0"/>
              <w:spacing w:after="0" w:line="360" w:lineRule="auto"/>
              <w:ind w:left="113" w:right="113"/>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Kiến nghị số tín chỉ</w:t>
            </w: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II</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Khối kiến thức cơ sở ngành</w:t>
            </w:r>
          </w:p>
        </w:tc>
        <w:tc>
          <w:tcPr>
            <w:tcW w:w="41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
                <w:bCs/>
                <w:noProof/>
                <w:color w:val="000000"/>
                <w:sz w:val="24"/>
                <w:szCs w:val="24"/>
                <w:lang w:val="vi-VN"/>
              </w:rPr>
            </w:pPr>
            <w:r w:rsidRPr="00BF1436">
              <w:rPr>
                <w:rFonts w:ascii="Times New Roman" w:eastAsia="Calibri" w:hAnsi="Times New Roman" w:cs="Times New Roman"/>
                <w:b/>
                <w:bCs/>
                <w:noProof/>
                <w:color w:val="000000"/>
                <w:sz w:val="24"/>
                <w:szCs w:val="24"/>
                <w:lang w:val="vi-VN"/>
              </w:rPr>
              <w:t>44</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10</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Tâm lý học trẻ em</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0         0         2     10      88</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0         4      72      14     10</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11</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Giáo dục học mầm non</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0         2         2       8      88</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0         6    74       10       10</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12</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Cơ sở tự nhiên xã hội 1</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0         12      10     42     44</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0        4      54      26       16</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13</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 xml:space="preserve"> Toán cơ sở 1</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0         8         14     38    36</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2        4      54     28        18</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14</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Văn học 1</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0        8        10       38    44</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2        2     68      26         4</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15</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Tiếng Việt 1</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0        10       8       36     46</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2       2       60      28         4</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16</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Quản lý trong GDMN</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0         6        8       34     52</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40      2      78      12        8</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17</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 xml:space="preserve">Âm nhạc </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0         0         6      16     78</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0      18     68       10        4</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18</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rPr>
              <w:t>Mỹ thuật</w:t>
            </w:r>
            <w:r w:rsidRPr="00BF1436">
              <w:rPr>
                <w:rFonts w:ascii="Times New Roman" w:eastAsia="Calibri" w:hAnsi="Times New Roman" w:cs="Times New Roman"/>
                <w:bCs/>
                <w:noProof/>
                <w:color w:val="000000"/>
                <w:sz w:val="24"/>
                <w:szCs w:val="24"/>
                <w:lang w:val="vi-VN"/>
              </w:rPr>
              <w:t xml:space="preserve"> và thiết kế đồ dùng dạy học, đồ chơi cho trẻ</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0         2         2       22    74</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0       22     68       2         4</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rPr>
            </w:pPr>
          </w:p>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rPr>
            </w:pPr>
          </w:p>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rPr>
            </w:pPr>
          </w:p>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rPr>
            </w:pPr>
          </w:p>
        </w:tc>
      </w:tr>
      <w:tr w:rsidR="00BF1436" w:rsidRPr="00BF1436" w:rsidTr="00AA0071">
        <w:trPr>
          <w:trHeight w:val="79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19</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Múa</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0       0      6         18       76</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4       10     62     28        0</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795"/>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lastRenderedPageBreak/>
              <w:t>20</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PPNCKH Giáo dục</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0     0       6        18        76</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0      18      68        8       2</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1614"/>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21</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Tự chọn 1 (Giải phẩu sinh lý trẻ; Giao tiếp sự phạm ở trường mầm non; Chuẩn bị cho trẻ vào lớp 1; Ứng dụng CNTT trong GDMN)</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0      0       10     38        52</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0       8      56   26    10    2</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603"/>
        </w:trPr>
        <w:tc>
          <w:tcPr>
            <w:tcW w:w="294"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22</w:t>
            </w:r>
          </w:p>
        </w:tc>
        <w:tc>
          <w:tcPr>
            <w:tcW w:w="1298"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Dinh dưỡng học trẻ em</w:t>
            </w:r>
          </w:p>
        </w:tc>
        <w:tc>
          <w:tcPr>
            <w:tcW w:w="410"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90"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0      0      12    24         64</w:t>
            </w:r>
          </w:p>
        </w:tc>
        <w:tc>
          <w:tcPr>
            <w:tcW w:w="1028"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0      8     56        26        10</w:t>
            </w:r>
          </w:p>
        </w:tc>
        <w:tc>
          <w:tcPr>
            <w:tcW w:w="780"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bl>
    <w:p w:rsidR="00BF1436" w:rsidRPr="00BF1436" w:rsidRDefault="00BF1436" w:rsidP="00BF1436">
      <w:pPr>
        <w:widowControl w:val="0"/>
        <w:spacing w:after="0" w:line="360" w:lineRule="auto"/>
        <w:rPr>
          <w:rFonts w:ascii="Times New Roman" w:eastAsia="Calibri" w:hAnsi="Times New Roman" w:cs="Times New Roman"/>
          <w:b/>
          <w:i/>
          <w:noProof/>
          <w:color w:val="000000"/>
          <w:sz w:val="26"/>
          <w:szCs w:val="26"/>
        </w:rPr>
      </w:pPr>
    </w:p>
    <w:p w:rsidR="00BF1436" w:rsidRPr="00BF1436" w:rsidRDefault="00BF1436" w:rsidP="00BF1436">
      <w:pPr>
        <w:keepNext/>
        <w:spacing w:after="0" w:line="360" w:lineRule="auto"/>
        <w:jc w:val="both"/>
        <w:outlineLvl w:val="0"/>
        <w:rPr>
          <w:rFonts w:ascii="Times New Roman" w:eastAsia="Calibri" w:hAnsi="Times New Roman" w:cs="Times New Roman"/>
          <w:b/>
          <w:bCs/>
          <w:i/>
          <w:noProof/>
          <w:color w:val="000000"/>
          <w:sz w:val="28"/>
          <w:szCs w:val="28"/>
        </w:rPr>
      </w:pPr>
      <w:bookmarkStart w:id="24" w:name="_Toc469904741"/>
      <w:r w:rsidRPr="00BF1436">
        <w:rPr>
          <w:rFonts w:ascii="Times New Roman" w:eastAsia="Calibri" w:hAnsi="Times New Roman" w:cs="Times New Roman"/>
          <w:b/>
          <w:bCs/>
          <w:i/>
          <w:noProof/>
          <w:color w:val="000000"/>
          <w:sz w:val="28"/>
          <w:szCs w:val="28"/>
        </w:rPr>
        <w:t>4.3.3. Khối kiến thức chuyên ngành</w:t>
      </w:r>
      <w:bookmarkEnd w:id="24"/>
    </w:p>
    <w:p w:rsidR="00BF1436" w:rsidRPr="00BF1436" w:rsidRDefault="00BF1436" w:rsidP="00BF1436">
      <w:pPr>
        <w:widowControl w:val="0"/>
        <w:tabs>
          <w:tab w:val="left" w:pos="1134"/>
        </w:tabs>
        <w:spacing w:after="0" w:line="360" w:lineRule="auto"/>
        <w:jc w:val="both"/>
        <w:rPr>
          <w:rFonts w:ascii="Times New Roman" w:eastAsia="Calibri" w:hAnsi="Times New Roman" w:cs="Times New Roman"/>
          <w:b/>
          <w:i/>
          <w:noProof/>
          <w:color w:val="000000"/>
          <w:sz w:val="28"/>
          <w:lang w:val="vi-VN"/>
        </w:rPr>
      </w:pPr>
      <w:r w:rsidRPr="00BF1436">
        <w:rPr>
          <w:rFonts w:ascii="Times New Roman" w:eastAsia="Calibri" w:hAnsi="Times New Roman" w:cs="Times New Roman"/>
          <w:noProof/>
          <w:color w:val="000000"/>
          <w:sz w:val="26"/>
          <w:szCs w:val="26"/>
        </w:rPr>
        <w:t xml:space="preserve">       1.</w:t>
      </w:r>
      <w:r w:rsidRPr="00BF1436">
        <w:rPr>
          <w:rFonts w:ascii="Times New Roman" w:eastAsia="Calibri" w:hAnsi="Times New Roman" w:cs="Times New Roman"/>
          <w:noProof/>
          <w:color w:val="000000"/>
          <w:sz w:val="26"/>
          <w:szCs w:val="26"/>
          <w:lang w:val="vi-VN"/>
        </w:rPr>
        <w:t xml:space="preserve">Những học phần này có cần thiết để đáp ứng yêu cầu của trường mầm non về kiến thức, kỹ năng và phẩm chất đạo đức để làm việc hay không? </w:t>
      </w:r>
      <w:r w:rsidRPr="00BF1436">
        <w:rPr>
          <w:rFonts w:ascii="Times New Roman" w:eastAsia="Calibri" w:hAnsi="Times New Roman" w:cs="Times New Roman"/>
          <w:b/>
          <w:i/>
          <w:noProof/>
          <w:color w:val="000000"/>
          <w:sz w:val="26"/>
          <w:szCs w:val="26"/>
          <w:lang w:val="vi-VN"/>
        </w:rPr>
        <w:t xml:space="preserve">(1) Không cần thiết - (2) Ít cần thiết - (3) Không biết - (4) Cần thiết - (5) Rất cần thiết. </w:t>
      </w:r>
      <w:r w:rsidRPr="00BF1436">
        <w:rPr>
          <w:rFonts w:ascii="Times New Roman" w:eastAsia="Calibri" w:hAnsi="Times New Roman" w:cs="Times New Roman"/>
          <w:noProof/>
          <w:color w:val="000000"/>
          <w:sz w:val="26"/>
          <w:szCs w:val="26"/>
          <w:lang w:val="vi-VN"/>
        </w:rPr>
        <w:t>Bằng cách</w:t>
      </w:r>
      <w:r w:rsidRPr="00BF1436">
        <w:rPr>
          <w:rFonts w:ascii="Times New Roman" w:eastAsia="Calibri" w:hAnsi="Times New Roman" w:cs="Times New Roman"/>
          <w:noProof/>
          <w:color w:val="000000"/>
          <w:sz w:val="28"/>
          <w:lang w:val="vi-VN"/>
        </w:rPr>
        <w:t xml:space="preserve"> đánh dấu </w:t>
      </w:r>
      <w:r>
        <w:rPr>
          <w:rFonts w:ascii="Times New Roman" w:eastAsia="Calibri" w:hAnsi="Times New Roman" w:cs="Times New Roman"/>
          <w:noProof/>
          <w:color w:val="000000"/>
          <w:sz w:val="28"/>
        </w:rPr>
        <w:drawing>
          <wp:inline distT="0" distB="0" distL="0" distR="0">
            <wp:extent cx="157480" cy="157480"/>
            <wp:effectExtent l="0" t="0" r="0" b="0"/>
            <wp:docPr id="1" name="Picture 1" descr="Descriptio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BF1436">
        <w:rPr>
          <w:rFonts w:ascii="Times New Roman" w:eastAsia="Calibri" w:hAnsi="Times New Roman" w:cs="Times New Roman"/>
          <w:noProof/>
          <w:color w:val="000000"/>
          <w:sz w:val="28"/>
          <w:lang w:val="vi-VN"/>
        </w:rPr>
        <w:t>vào ô tương ứng cho từng mục (TT) với mức độ do mình chọn cho tất cả các lĩnh vực dưới đây</w:t>
      </w:r>
    </w:p>
    <w:p w:rsidR="00BF1436" w:rsidRPr="00BF1436" w:rsidRDefault="00BF1436" w:rsidP="00BF1436">
      <w:pPr>
        <w:widowControl w:val="0"/>
        <w:tabs>
          <w:tab w:val="left" w:pos="1134"/>
        </w:tabs>
        <w:spacing w:after="0" w:line="360" w:lineRule="auto"/>
        <w:jc w:val="both"/>
        <w:rPr>
          <w:rFonts w:ascii="Times New Roman" w:eastAsia="Calibri" w:hAnsi="Times New Roman" w:cs="Times New Roman"/>
          <w:noProof/>
          <w:color w:val="000000"/>
          <w:sz w:val="28"/>
          <w:lang w:val="vi-VN"/>
        </w:rPr>
      </w:pPr>
      <w:r w:rsidRPr="00BF1436">
        <w:rPr>
          <w:rFonts w:ascii="Times New Roman" w:eastAsia="Calibri" w:hAnsi="Times New Roman" w:cs="Times New Roman"/>
          <w:noProof/>
          <w:color w:val="000000"/>
          <w:sz w:val="28"/>
        </w:rPr>
        <w:t xml:space="preserve">      2.</w:t>
      </w:r>
      <w:r w:rsidRPr="00BF1436">
        <w:rPr>
          <w:rFonts w:ascii="Times New Roman" w:eastAsia="Calibri" w:hAnsi="Times New Roman" w:cs="Times New Roman"/>
          <w:noProof/>
          <w:color w:val="000000"/>
          <w:sz w:val="28"/>
          <w:lang w:val="vi-VN"/>
        </w:rPr>
        <w:t xml:space="preserve">Số tín chỉ của các học phần có hợp lý không? </w:t>
      </w:r>
      <w:r w:rsidRPr="00BF1436">
        <w:rPr>
          <w:rFonts w:ascii="Times New Roman" w:eastAsia="Calibri" w:hAnsi="Times New Roman" w:cs="Times New Roman"/>
          <w:b/>
          <w:i/>
          <w:noProof/>
          <w:color w:val="000000"/>
          <w:sz w:val="28"/>
          <w:lang w:val="vi-VN"/>
        </w:rPr>
        <w:t xml:space="preserve">(1) </w:t>
      </w:r>
      <w:r w:rsidRPr="00BF1436">
        <w:rPr>
          <w:rFonts w:ascii="Times New Roman" w:eastAsia="Calibri" w:hAnsi="Times New Roman" w:cs="Times New Roman"/>
          <w:b/>
          <w:i/>
          <w:noProof/>
          <w:color w:val="000000"/>
          <w:sz w:val="28"/>
          <w:szCs w:val="24"/>
          <w:lang w:val="vi-VN"/>
        </w:rPr>
        <w:t>Quá ít - (2) Ít - (3) Hợp      lý - (4) Nhiều - (5) Quá nhiều)</w:t>
      </w:r>
      <w:r w:rsidRPr="00BF1436">
        <w:rPr>
          <w:rFonts w:ascii="Times New Roman" w:eastAsia="Calibri" w:hAnsi="Times New Roman" w:cs="Times New Roman"/>
          <w:b/>
          <w:i/>
          <w:noProof/>
          <w:color w:val="000000"/>
          <w:sz w:val="28"/>
          <w:lang w:val="vi-VN"/>
        </w:rPr>
        <w:t xml:space="preserve">. </w:t>
      </w:r>
      <w:r w:rsidRPr="00BF1436">
        <w:rPr>
          <w:rFonts w:ascii="Times New Roman" w:eastAsia="Calibri" w:hAnsi="Times New Roman" w:cs="Times New Roman"/>
          <w:noProof/>
          <w:color w:val="000000"/>
          <w:sz w:val="28"/>
          <w:lang w:val="vi-VN"/>
        </w:rPr>
        <w:t>Nếu chưa hợp lý, quý Ông/Bà kiến nghị số đơn vị học trình cho các học phần đó là bao nhiêu?</w:t>
      </w:r>
    </w:p>
    <w:p w:rsidR="00BF1436" w:rsidRPr="00BF1436" w:rsidRDefault="00BF1436" w:rsidP="00BF1436">
      <w:pPr>
        <w:widowControl w:val="0"/>
        <w:tabs>
          <w:tab w:val="left" w:pos="1134"/>
        </w:tabs>
        <w:spacing w:after="0" w:line="360" w:lineRule="auto"/>
        <w:jc w:val="both"/>
        <w:rPr>
          <w:rFonts w:ascii="Times New Roman" w:eastAsia="Calibri" w:hAnsi="Times New Roman" w:cs="Times New Roman"/>
          <w:noProof/>
          <w:color w:val="000000"/>
          <w:sz w:val="28"/>
          <w:lang w:val="vi-VN"/>
        </w:rPr>
      </w:pPr>
      <w:r w:rsidRPr="00BF1436">
        <w:rPr>
          <w:rFonts w:ascii="Times New Roman" w:eastAsia="Calibri" w:hAnsi="Times New Roman" w:cs="Times New Roman"/>
          <w:noProof/>
          <w:color w:val="000000"/>
          <w:sz w:val="28"/>
          <w:lang w:val="vi-VN"/>
        </w:rPr>
        <w:br w:type="page"/>
      </w:r>
    </w:p>
    <w:tbl>
      <w:tblPr>
        <w:tblW w:w="494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39"/>
        <w:gridCol w:w="2366"/>
        <w:gridCol w:w="836"/>
        <w:gridCol w:w="2151"/>
        <w:gridCol w:w="1920"/>
        <w:gridCol w:w="1456"/>
      </w:tblGrid>
      <w:tr w:rsidR="00BF1436" w:rsidRPr="00BF1436" w:rsidTr="00AA0071">
        <w:trPr>
          <w:cantSplit/>
          <w:trHeight w:val="1096"/>
          <w:tblHeader/>
        </w:trPr>
        <w:tc>
          <w:tcPr>
            <w:tcW w:w="341" w:type="pct"/>
            <w:vAlign w:val="center"/>
          </w:tcPr>
          <w:p w:rsidR="00BF1436" w:rsidRPr="00BF1436" w:rsidRDefault="00BF1436" w:rsidP="00BF1436">
            <w:pPr>
              <w:widowControl w:val="0"/>
              <w:autoSpaceDE w:val="0"/>
              <w:autoSpaceDN w:val="0"/>
              <w:spacing w:after="0" w:line="360" w:lineRule="auto"/>
              <w:ind w:left="-57" w:right="-57" w:firstLine="720"/>
              <w:jc w:val="center"/>
              <w:outlineLvl w:val="1"/>
              <w:rPr>
                <w:rFonts w:ascii="Times New Roman" w:eastAsia="Times New Roman" w:hAnsi="Times New Roman" w:cs="Times New Roman"/>
                <w:bCs/>
                <w:noProof/>
                <w:color w:val="000000"/>
                <w:sz w:val="20"/>
                <w:szCs w:val="24"/>
              </w:rPr>
            </w:pPr>
          </w:p>
        </w:tc>
        <w:tc>
          <w:tcPr>
            <w:tcW w:w="1263" w:type="pct"/>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Học phần</w:t>
            </w:r>
          </w:p>
        </w:tc>
        <w:tc>
          <w:tcPr>
            <w:tcW w:w="446" w:type="pct"/>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 xml:space="preserve">Số </w:t>
            </w:r>
            <w:r w:rsidRPr="00BF1436">
              <w:rPr>
                <w:rFonts w:ascii="Times New Roman" w:eastAsia="Calibri" w:hAnsi="Times New Roman" w:cs="Times New Roman"/>
                <w:b/>
                <w:bCs/>
                <w:noProof/>
                <w:color w:val="000000"/>
                <w:sz w:val="24"/>
                <w:szCs w:val="24"/>
                <w:lang w:val="sv-SE"/>
              </w:rPr>
              <w:br/>
              <w:t>tín chỉ</w:t>
            </w:r>
          </w:p>
        </w:tc>
        <w:tc>
          <w:tcPr>
            <w:tcW w:w="1148" w:type="pct"/>
            <w:tcBorders>
              <w:bottom w:val="single" w:sz="4" w:space="0" w:color="auto"/>
            </w:tcBorders>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Mức độ cần thiết</w:t>
            </w:r>
          </w:p>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(Tỷ lệ %)</w:t>
            </w:r>
          </w:p>
        </w:tc>
        <w:tc>
          <w:tcPr>
            <w:tcW w:w="1025" w:type="pct"/>
            <w:tcBorders>
              <w:bottom w:val="single" w:sz="4" w:space="0" w:color="auto"/>
            </w:tcBorders>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 xml:space="preserve">Mức độ hợp lý </w:t>
            </w:r>
          </w:p>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của số tín chỉ</w:t>
            </w:r>
          </w:p>
          <w:p w:rsidR="00BF1436" w:rsidRPr="00BF1436" w:rsidRDefault="00BF1436" w:rsidP="00BF1436">
            <w:pPr>
              <w:widowControl w:val="0"/>
              <w:spacing w:after="0" w:line="360" w:lineRule="auto"/>
              <w:ind w:left="-57" w:right="-57"/>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 xml:space="preserve">       (Tỷ lệ %)</w:t>
            </w:r>
          </w:p>
        </w:tc>
        <w:tc>
          <w:tcPr>
            <w:tcW w:w="777" w:type="pct"/>
            <w:vAlign w:val="center"/>
          </w:tcPr>
          <w:p w:rsidR="00BF1436" w:rsidRPr="00BF1436" w:rsidRDefault="00BF1436" w:rsidP="00BF1436">
            <w:pPr>
              <w:widowControl w:val="0"/>
              <w:spacing w:after="0" w:line="360" w:lineRule="auto"/>
              <w:ind w:left="-57" w:right="-57"/>
              <w:jc w:val="center"/>
              <w:rPr>
                <w:rFonts w:ascii="Times New Roman" w:eastAsia="Calibri" w:hAnsi="Times New Roman" w:cs="Times New Roman"/>
                <w:b/>
                <w:bCs/>
                <w:noProof/>
                <w:color w:val="000000"/>
                <w:sz w:val="24"/>
                <w:szCs w:val="24"/>
                <w:lang w:val="sv-SE"/>
              </w:rPr>
            </w:pPr>
            <w:r w:rsidRPr="00BF1436">
              <w:rPr>
                <w:rFonts w:ascii="Times New Roman" w:eastAsia="Calibri" w:hAnsi="Times New Roman" w:cs="Times New Roman"/>
                <w:b/>
                <w:bCs/>
                <w:noProof/>
                <w:color w:val="000000"/>
                <w:sz w:val="24"/>
                <w:szCs w:val="24"/>
                <w:lang w:val="sv-SE"/>
              </w:rPr>
              <w:t>Kiến nghị số tín chỉ</w:t>
            </w:r>
          </w:p>
        </w:tc>
      </w:tr>
      <w:tr w:rsidR="00BF1436" w:rsidRPr="00BF1436" w:rsidTr="00AA0071">
        <w:trPr>
          <w:trHeight w:val="695"/>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III</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jc w:val="both"/>
              <w:outlineLvl w:val="5"/>
              <w:rPr>
                <w:rFonts w:ascii="Times New Roman" w:eastAsia="Times New Roman" w:hAnsi="Times New Roman" w:cs="Times New Roman"/>
                <w:b/>
                <w:bCs/>
                <w:noProof/>
                <w:color w:val="000000"/>
                <w:sz w:val="24"/>
                <w:szCs w:val="24"/>
              </w:rPr>
            </w:pPr>
            <w:r w:rsidRPr="00BF1436">
              <w:rPr>
                <w:rFonts w:ascii="Times New Roman" w:eastAsia="Times New Roman" w:hAnsi="Times New Roman" w:cs="Times New Roman"/>
                <w:b/>
                <w:bCs/>
                <w:noProof/>
                <w:color w:val="000000"/>
                <w:sz w:val="24"/>
                <w:szCs w:val="24"/>
              </w:rPr>
              <w:t>Khối kiến thức chuyên ngành</w:t>
            </w:r>
          </w:p>
        </w:tc>
        <w:tc>
          <w:tcPr>
            <w:tcW w:w="446"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
                <w:bCs/>
                <w:noProof/>
                <w:color w:val="000000"/>
                <w:sz w:val="24"/>
                <w:szCs w:val="24"/>
                <w:lang w:val="vi-VN"/>
              </w:rPr>
            </w:pPr>
            <w:r w:rsidRPr="00BF1436">
              <w:rPr>
                <w:rFonts w:ascii="Times New Roman" w:eastAsia="Calibri" w:hAnsi="Times New Roman" w:cs="Times New Roman"/>
                <w:b/>
                <w:bCs/>
                <w:noProof/>
                <w:color w:val="000000"/>
                <w:sz w:val="24"/>
                <w:szCs w:val="24"/>
                <w:lang w:val="vi-VN"/>
              </w:rPr>
              <w:t>51</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r w:rsidRPr="00BF1436">
              <w:rPr>
                <w:rFonts w:ascii="Times New Roman" w:eastAsia="Calibri" w:hAnsi="Times New Roman" w:cs="Times New Roman"/>
                <w:noProof/>
                <w:color w:val="000000"/>
                <w:spacing w:val="-20"/>
                <w:sz w:val="20"/>
                <w:szCs w:val="20"/>
                <w:lang w:val="vi-VN"/>
              </w:rPr>
              <w:sym w:font="Wingdings" w:char="F08C"/>
            </w:r>
            <w:r w:rsidRPr="00BF1436">
              <w:rPr>
                <w:rFonts w:ascii="Times New Roman" w:eastAsia="Calibri"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D"/>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E"/>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8F"/>
            </w:r>
            <w:r w:rsidRPr="00BF1436">
              <w:rPr>
                <w:rFonts w:ascii="Times New Roman" w:eastAsia="SimSun" w:hAnsi="Times New Roman" w:cs="Times New Roman"/>
                <w:noProof/>
                <w:color w:val="000000"/>
                <w:spacing w:val="-20"/>
                <w:sz w:val="20"/>
                <w:szCs w:val="20"/>
                <w:lang w:val="vi-VN"/>
              </w:rPr>
              <w:t xml:space="preserve">      </w:t>
            </w:r>
            <w:r w:rsidRPr="00BF1436">
              <w:rPr>
                <w:rFonts w:ascii="Times New Roman" w:eastAsia="SimSun" w:hAnsi="Times New Roman" w:cs="Times New Roman"/>
                <w:noProof/>
                <w:color w:val="000000"/>
                <w:spacing w:val="-20"/>
                <w:sz w:val="20"/>
                <w:szCs w:val="20"/>
                <w:lang w:val="vi-VN"/>
              </w:rPr>
              <w:sym w:font="Wingdings" w:char="F090"/>
            </w:r>
          </w:p>
        </w:tc>
        <w:tc>
          <w:tcPr>
            <w:tcW w:w="777" w:type="pct"/>
          </w:tcPr>
          <w:p w:rsidR="00BF1436" w:rsidRPr="00BF1436" w:rsidRDefault="00BF1436" w:rsidP="00BF1436">
            <w:pPr>
              <w:widowControl w:val="0"/>
              <w:spacing w:after="0" w:line="360" w:lineRule="auto"/>
              <w:rPr>
                <w:rFonts w:ascii="Times New Roman" w:eastAsia="Calibri" w:hAnsi="Times New Roman" w:cs="Times New Roman"/>
                <w:bCs/>
                <w:noProof/>
                <w:color w:val="000000"/>
                <w:sz w:val="20"/>
                <w:szCs w:val="20"/>
                <w:lang w:val="vi-VN"/>
              </w:rPr>
            </w:pPr>
          </w:p>
        </w:tc>
      </w:tr>
      <w:tr w:rsidR="00BF1436" w:rsidRPr="00BF1436" w:rsidTr="00AA0071">
        <w:trPr>
          <w:trHeight w:val="695"/>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23</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PP cho trẻ làm quen tác phẩm văn học</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0       2        4        6      88</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0       4       80      12         4</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695"/>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24</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PP giáo dục thể chất cho trẻ mầm non</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0        0        4       6       90</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0       0     74       22        4</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695"/>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25</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PP tổ chức cho trẻ khám phá MTXQ</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0       0       4       6       90</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0      4      80      12          4</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695"/>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26</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Phương pháp giáo dục âm nhạc cho trẻ mầm non</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0       0        4       8       88</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0      0      74      22         4</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696"/>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27</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 xml:space="preserve">Phương pháp tổ chức hoạt động tạo hình </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0       0        2       12      86</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0      76     18       6        10</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hRule="exact" w:val="2547"/>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28</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Tự chọn 2: Tổ chức môi trường hoạt động cho trẻ mầm non; Lập kế hoạch trong GDMN; Tổ chức hoạt động vui chơi cho trẻ mầm non; Xây dựng môi trường phát triển vận động cho trẻ MN</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0        0       8       20     64</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0      6       80       6         8</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81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29</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Phương pháp phát triển ngôn ngữ cho trẻ</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0       0        4        15     81</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2       2     74      22        0</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81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30</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Phương pháp hình thành biểu tượng toán cho trẻ</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5</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0       0        2       18      80</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0       6     82       10        2</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81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31</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Bệnh học trẻ em</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0       0         6         38    56</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2      6     68      24         0</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820"/>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lastRenderedPageBreak/>
              <w:t>32</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 xml:space="preserve">Phát triển chương trình GDMN </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3</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0        0      14       30      54</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0       6     62      26        6</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hRule="exact" w:val="2086"/>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33</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jc w:val="both"/>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Tự chọn 3: Đánh giá trong GDM; Tham vấn trong GDMN; Phát triển năng lực thực hiện chương trình GDMN; Kiểm định chất lượng trong trường mầm non</w:t>
            </w:r>
          </w:p>
        </w:tc>
        <w:tc>
          <w:tcPr>
            <w:tcW w:w="446" w:type="pct"/>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48" w:type="pct"/>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0       6       8     30      56</w:t>
            </w:r>
          </w:p>
        </w:tc>
        <w:tc>
          <w:tcPr>
            <w:tcW w:w="1025" w:type="pct"/>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2     74     82       10        8</w:t>
            </w:r>
          </w:p>
        </w:tc>
        <w:tc>
          <w:tcPr>
            <w:tcW w:w="777" w:type="pct"/>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10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IV</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Khối kiến thức</w:t>
            </w:r>
          </w:p>
          <w:p w:rsidR="00BF1436" w:rsidRPr="00BF1436" w:rsidRDefault="00BF1436" w:rsidP="00BF1436">
            <w:pPr>
              <w:widowControl w:val="0"/>
              <w:spacing w:after="0" w:line="360" w:lineRule="auto"/>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RLNVSPTX và Thực tập sư phạm</w:t>
            </w:r>
          </w:p>
        </w:tc>
        <w:tc>
          <w:tcPr>
            <w:tcW w:w="446" w:type="pct"/>
            <w:tcBorders>
              <w:bottom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
                <w:bCs/>
                <w:noProof/>
                <w:color w:val="000000"/>
                <w:sz w:val="24"/>
                <w:szCs w:val="24"/>
                <w:lang w:val="vi-VN"/>
              </w:rPr>
            </w:pPr>
            <w:r w:rsidRPr="00BF1436">
              <w:rPr>
                <w:rFonts w:ascii="Times New Roman" w:eastAsia="Calibri" w:hAnsi="Times New Roman" w:cs="Times New Roman"/>
                <w:b/>
                <w:bCs/>
                <w:noProof/>
                <w:color w:val="000000"/>
                <w:sz w:val="24"/>
                <w:szCs w:val="24"/>
                <w:lang w:val="vi-VN"/>
              </w:rPr>
              <w:t>8</w:t>
            </w:r>
          </w:p>
        </w:tc>
        <w:tc>
          <w:tcPr>
            <w:tcW w:w="1148" w:type="pct"/>
            <w:tcBorders>
              <w:bottom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p>
        </w:tc>
        <w:tc>
          <w:tcPr>
            <w:tcW w:w="1025" w:type="pct"/>
            <w:tcBorders>
              <w:bottom w:val="single" w:sz="4" w:space="0" w:color="auto"/>
            </w:tcBorders>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p>
        </w:tc>
        <w:tc>
          <w:tcPr>
            <w:tcW w:w="777" w:type="pct"/>
            <w:tcBorders>
              <w:bottom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10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34</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RLNVSPTX ngành GDMN 1</w:t>
            </w:r>
          </w:p>
        </w:tc>
        <w:tc>
          <w:tcPr>
            <w:tcW w:w="446" w:type="pct"/>
            <w:tcBorders>
              <w:bottom w:val="single" w:sz="4" w:space="0" w:color="auto"/>
            </w:tcBorders>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48" w:type="pct"/>
            <w:tcBorders>
              <w:bottom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0     0     6       10       82</w:t>
            </w:r>
          </w:p>
        </w:tc>
        <w:tc>
          <w:tcPr>
            <w:tcW w:w="1025" w:type="pct"/>
            <w:tcBorders>
              <w:bottom w:val="single" w:sz="4" w:space="0" w:color="auto"/>
            </w:tcBorders>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0     14      62      10        8</w:t>
            </w:r>
          </w:p>
        </w:tc>
        <w:tc>
          <w:tcPr>
            <w:tcW w:w="777" w:type="pct"/>
            <w:tcBorders>
              <w:bottom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10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35</w:t>
            </w:r>
          </w:p>
        </w:tc>
        <w:tc>
          <w:tcPr>
            <w:tcW w:w="1263" w:type="pct"/>
            <w:tcBorders>
              <w:top w:val="single" w:sz="4" w:space="0" w:color="auto"/>
              <w:left w:val="single" w:sz="4" w:space="0" w:color="auto"/>
              <w:bottom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bCs/>
                <w:noProof/>
                <w:color w:val="000000"/>
                <w:sz w:val="24"/>
                <w:szCs w:val="24"/>
                <w:lang w:val="vi-VN"/>
              </w:rPr>
              <w:t>RLNVSPTX ngành GDMN 2</w:t>
            </w:r>
          </w:p>
        </w:tc>
        <w:tc>
          <w:tcPr>
            <w:tcW w:w="446" w:type="pct"/>
            <w:tcBorders>
              <w:bottom w:val="single" w:sz="4" w:space="0" w:color="auto"/>
            </w:tcBorders>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2</w:t>
            </w:r>
          </w:p>
        </w:tc>
        <w:tc>
          <w:tcPr>
            <w:tcW w:w="1148" w:type="pct"/>
            <w:tcBorders>
              <w:bottom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0      0      6      12      82</w:t>
            </w:r>
          </w:p>
        </w:tc>
        <w:tc>
          <w:tcPr>
            <w:tcW w:w="1025" w:type="pct"/>
            <w:tcBorders>
              <w:bottom w:val="single" w:sz="4" w:space="0" w:color="auto"/>
            </w:tcBorders>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0      32     54       12         2</w:t>
            </w:r>
          </w:p>
        </w:tc>
        <w:tc>
          <w:tcPr>
            <w:tcW w:w="777" w:type="pct"/>
            <w:tcBorders>
              <w:bottom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10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noProof/>
                <w:color w:val="000000"/>
                <w:sz w:val="24"/>
                <w:szCs w:val="24"/>
                <w:lang w:val="vi-VN"/>
              </w:rPr>
            </w:pPr>
            <w:r w:rsidRPr="00BF1436">
              <w:rPr>
                <w:rFonts w:ascii="Times New Roman" w:eastAsia="Calibri" w:hAnsi="Times New Roman" w:cs="Times New Roman"/>
                <w:noProof/>
                <w:color w:val="000000"/>
                <w:sz w:val="24"/>
                <w:szCs w:val="24"/>
                <w:lang w:val="vi-VN"/>
              </w:rPr>
              <w:t>36</w:t>
            </w:r>
          </w:p>
        </w:tc>
        <w:tc>
          <w:tcPr>
            <w:tcW w:w="1263" w:type="pct"/>
            <w:tcBorders>
              <w:top w:val="single" w:sz="4" w:space="0" w:color="auto"/>
              <w:left w:val="single" w:sz="4" w:space="0" w:color="auto"/>
              <w:bottom w:val="single" w:sz="4" w:space="0" w:color="auto"/>
            </w:tcBorders>
            <w:vAlign w:val="center"/>
          </w:tcPr>
          <w:p w:rsidR="00BF1436" w:rsidRPr="00BF1436" w:rsidRDefault="00BF1436" w:rsidP="00BF1436">
            <w:pPr>
              <w:widowControl w:val="0"/>
              <w:spacing w:after="0" w:line="360" w:lineRule="auto"/>
              <w:contextualSpacing/>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Thực tập sư phạm ngành GDMN</w:t>
            </w:r>
          </w:p>
        </w:tc>
        <w:tc>
          <w:tcPr>
            <w:tcW w:w="446" w:type="pct"/>
            <w:tcBorders>
              <w:bottom w:val="single" w:sz="4" w:space="0" w:color="auto"/>
            </w:tcBorders>
            <w:shd w:val="clear" w:color="auto" w:fill="auto"/>
            <w:vAlign w:val="center"/>
          </w:tcPr>
          <w:p w:rsidR="00BF1436" w:rsidRPr="00BF1436" w:rsidRDefault="00BF1436" w:rsidP="00BF1436">
            <w:pPr>
              <w:widowControl w:val="0"/>
              <w:spacing w:after="0" w:line="360" w:lineRule="auto"/>
              <w:contextualSpacing/>
              <w:jc w:val="center"/>
              <w:rPr>
                <w:rFonts w:ascii="Times New Roman" w:eastAsia="Calibri" w:hAnsi="Times New Roman" w:cs="Times New Roman"/>
                <w:bCs/>
                <w:noProof/>
                <w:color w:val="000000"/>
                <w:sz w:val="24"/>
                <w:szCs w:val="24"/>
                <w:lang w:val="vi-VN"/>
              </w:rPr>
            </w:pPr>
            <w:r w:rsidRPr="00BF1436">
              <w:rPr>
                <w:rFonts w:ascii="Times New Roman" w:eastAsia="Calibri" w:hAnsi="Times New Roman" w:cs="Times New Roman"/>
                <w:bCs/>
                <w:noProof/>
                <w:color w:val="000000"/>
                <w:sz w:val="24"/>
                <w:szCs w:val="24"/>
                <w:lang w:val="vi-VN"/>
              </w:rPr>
              <w:t>4</w:t>
            </w:r>
          </w:p>
        </w:tc>
        <w:tc>
          <w:tcPr>
            <w:tcW w:w="1148" w:type="pct"/>
            <w:tcBorders>
              <w:bottom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0       0     0      20      80</w:t>
            </w:r>
          </w:p>
        </w:tc>
        <w:tc>
          <w:tcPr>
            <w:tcW w:w="1025" w:type="pct"/>
            <w:tcBorders>
              <w:bottom w:val="single" w:sz="4" w:space="0" w:color="auto"/>
            </w:tcBorders>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rPr>
            </w:pPr>
            <w:r w:rsidRPr="00BF1436">
              <w:rPr>
                <w:rFonts w:ascii="Times New Roman" w:eastAsia="Calibri" w:hAnsi="Times New Roman" w:cs="Times New Roman"/>
                <w:noProof/>
                <w:color w:val="000000"/>
                <w:spacing w:val="-20"/>
                <w:sz w:val="20"/>
                <w:szCs w:val="20"/>
              </w:rPr>
              <w:t>6      32     54       12         2</w:t>
            </w:r>
          </w:p>
        </w:tc>
        <w:tc>
          <w:tcPr>
            <w:tcW w:w="777" w:type="pct"/>
            <w:tcBorders>
              <w:bottom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r w:rsidR="00BF1436" w:rsidRPr="00BF1436" w:rsidTr="00AA0071">
        <w:trPr>
          <w:trHeight w:val="109"/>
        </w:trPr>
        <w:tc>
          <w:tcPr>
            <w:tcW w:w="341"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ind w:right="84"/>
              <w:jc w:val="center"/>
              <w:rPr>
                <w:rFonts w:ascii="Times New Roman" w:eastAsia="Calibri" w:hAnsi="Times New Roman" w:cs="Times New Roman"/>
                <w:b/>
                <w:noProof/>
                <w:color w:val="000000"/>
                <w:sz w:val="24"/>
                <w:szCs w:val="24"/>
                <w:lang w:val="vi-VN"/>
              </w:rPr>
            </w:pPr>
          </w:p>
        </w:tc>
        <w:tc>
          <w:tcPr>
            <w:tcW w:w="1263"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rPr>
                <w:rFonts w:ascii="Times New Roman" w:eastAsia="Calibri" w:hAnsi="Times New Roman" w:cs="Times New Roman"/>
                <w:b/>
                <w:noProof/>
                <w:color w:val="000000"/>
                <w:sz w:val="24"/>
                <w:szCs w:val="24"/>
                <w:lang w:val="vi-VN"/>
              </w:rPr>
            </w:pPr>
            <w:r w:rsidRPr="00BF1436">
              <w:rPr>
                <w:rFonts w:ascii="Times New Roman" w:eastAsia="Calibri" w:hAnsi="Times New Roman" w:cs="Times New Roman"/>
                <w:b/>
                <w:noProof/>
                <w:color w:val="000000"/>
                <w:sz w:val="24"/>
                <w:szCs w:val="24"/>
                <w:lang w:val="vi-VN"/>
              </w:rPr>
              <w:t>Tổng số tín chỉ</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b/>
                <w:bCs/>
                <w:noProof/>
                <w:color w:val="000000"/>
                <w:sz w:val="24"/>
                <w:szCs w:val="24"/>
                <w:lang w:val="vi-VN"/>
              </w:rPr>
            </w:pPr>
            <w:r w:rsidRPr="00BF1436">
              <w:rPr>
                <w:rFonts w:ascii="Times New Roman" w:eastAsia="Calibri" w:hAnsi="Times New Roman" w:cs="Times New Roman"/>
                <w:b/>
                <w:bCs/>
                <w:noProof/>
                <w:color w:val="000000"/>
                <w:sz w:val="24"/>
                <w:szCs w:val="24"/>
                <w:lang w:val="vi-VN"/>
              </w:rPr>
              <w:t>125</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p>
        </w:tc>
        <w:tc>
          <w:tcPr>
            <w:tcW w:w="1025" w:type="pct"/>
            <w:tcBorders>
              <w:top w:val="single" w:sz="4" w:space="0" w:color="auto"/>
              <w:left w:val="single" w:sz="4" w:space="0" w:color="auto"/>
              <w:bottom w:val="single" w:sz="4" w:space="0" w:color="auto"/>
              <w:right w:val="single" w:sz="4" w:space="0" w:color="auto"/>
            </w:tcBorders>
            <w:vAlign w:val="center"/>
          </w:tcPr>
          <w:p w:rsidR="00BF1436" w:rsidRPr="00BF1436" w:rsidRDefault="00BF1436" w:rsidP="00BF1436">
            <w:pPr>
              <w:widowControl w:val="0"/>
              <w:spacing w:after="0" w:line="360" w:lineRule="auto"/>
              <w:jc w:val="center"/>
              <w:rPr>
                <w:rFonts w:ascii="Times New Roman" w:eastAsia="Calibri" w:hAnsi="Times New Roman" w:cs="Times New Roman"/>
                <w:noProof/>
                <w:color w:val="000000"/>
                <w:spacing w:val="-20"/>
                <w:sz w:val="20"/>
                <w:szCs w:val="20"/>
                <w:lang w:val="vi-VN"/>
              </w:rPr>
            </w:pPr>
          </w:p>
        </w:tc>
        <w:tc>
          <w:tcPr>
            <w:tcW w:w="777" w:type="pct"/>
            <w:tcBorders>
              <w:top w:val="single" w:sz="4" w:space="0" w:color="auto"/>
              <w:left w:val="single" w:sz="4" w:space="0" w:color="auto"/>
              <w:bottom w:val="single" w:sz="4" w:space="0" w:color="auto"/>
              <w:right w:val="single" w:sz="4" w:space="0" w:color="auto"/>
            </w:tcBorders>
          </w:tcPr>
          <w:p w:rsidR="00BF1436" w:rsidRPr="00BF1436" w:rsidRDefault="00BF1436" w:rsidP="00BF1436">
            <w:pPr>
              <w:widowControl w:val="0"/>
              <w:spacing w:after="0" w:line="360" w:lineRule="auto"/>
              <w:rPr>
                <w:rFonts w:ascii="Times New Roman" w:eastAsia="Calibri" w:hAnsi="Times New Roman" w:cs="Times New Roman"/>
                <w:noProof/>
                <w:color w:val="000000"/>
                <w:sz w:val="20"/>
                <w:szCs w:val="20"/>
                <w:lang w:val="vi-VN"/>
              </w:rPr>
            </w:pPr>
          </w:p>
        </w:tc>
      </w:tr>
    </w:tbl>
    <w:p w:rsidR="00BF1436" w:rsidRPr="00BF1436" w:rsidRDefault="00BF1436" w:rsidP="00BF1436">
      <w:pPr>
        <w:widowControl w:val="0"/>
        <w:shd w:val="clear" w:color="auto" w:fill="FFFFFF"/>
        <w:tabs>
          <w:tab w:val="left" w:pos="900"/>
          <w:tab w:val="left" w:pos="1440"/>
        </w:tabs>
        <w:spacing w:after="0" w:line="360" w:lineRule="auto"/>
        <w:ind w:left="284"/>
        <w:jc w:val="both"/>
        <w:rPr>
          <w:rFonts w:ascii="Times New Roman" w:eastAsia="Calibri" w:hAnsi="Times New Roman" w:cs="Times New Roman"/>
          <w:b/>
          <w:noProof/>
          <w:color w:val="000000"/>
          <w:sz w:val="28"/>
        </w:rPr>
      </w:pPr>
    </w:p>
    <w:p w:rsidR="00BF1436" w:rsidRPr="00BF1436" w:rsidRDefault="00BF1436" w:rsidP="00BF1436">
      <w:pPr>
        <w:widowControl w:val="0"/>
        <w:numPr>
          <w:ilvl w:val="0"/>
          <w:numId w:val="14"/>
        </w:numPr>
        <w:shd w:val="clear" w:color="auto" w:fill="FFFFFF"/>
        <w:tabs>
          <w:tab w:val="left" w:pos="900"/>
          <w:tab w:val="left" w:pos="1440"/>
        </w:tabs>
        <w:spacing w:after="0" w:line="360" w:lineRule="auto"/>
        <w:contextualSpacing/>
        <w:jc w:val="both"/>
        <w:rPr>
          <w:rFonts w:ascii="Times New Roman" w:eastAsia="Calibri" w:hAnsi="Times New Roman" w:cs="Times New Roman"/>
          <w:b/>
          <w:noProof/>
          <w:color w:val="000000"/>
          <w:sz w:val="28"/>
        </w:rPr>
      </w:pPr>
      <w:r w:rsidRPr="00BF1436">
        <w:rPr>
          <w:rFonts w:ascii="Times New Roman" w:eastAsia="Calibri" w:hAnsi="Times New Roman" w:cs="Times New Roman"/>
          <w:b/>
          <w:noProof/>
          <w:color w:val="000000"/>
          <w:sz w:val="28"/>
        </w:rPr>
        <w:t>Nhận xét, đánh giá về kết quả điều tra, khảo sát ý kiến:</w:t>
      </w:r>
    </w:p>
    <w:p w:rsidR="00BF1436" w:rsidRPr="00BF1436" w:rsidRDefault="00BF1436" w:rsidP="00BF1436">
      <w:pPr>
        <w:widowControl w:val="0"/>
        <w:numPr>
          <w:ilvl w:val="0"/>
          <w:numId w:val="12"/>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Khối kiến thức đại cương</w:t>
      </w:r>
    </w:p>
    <w:p w:rsidR="00BF1436" w:rsidRPr="00BF1436" w:rsidRDefault="00BF1436" w:rsidP="00BF1436">
      <w:pPr>
        <w:widowControl w:val="0"/>
        <w:shd w:val="clear" w:color="auto" w:fill="FFFFFF"/>
        <w:tabs>
          <w:tab w:val="left" w:pos="900"/>
          <w:tab w:val="left" w:pos="1440"/>
        </w:tabs>
        <w:spacing w:after="0" w:line="360" w:lineRule="auto"/>
        <w:ind w:left="720"/>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Rất cần thiết: 40 - 60%</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  30- 40%</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Không biết:  4 - 10 %</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lastRenderedPageBreak/>
        <w:t>Mức độ Ít cần thiết:   4 - 10%</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Ít cần thiết:    0%</w:t>
      </w:r>
    </w:p>
    <w:p w:rsidR="00BF1436" w:rsidRPr="00BF1436" w:rsidRDefault="00BF1436" w:rsidP="00BF1436">
      <w:pPr>
        <w:widowControl w:val="0"/>
        <w:shd w:val="clear" w:color="auto" w:fill="FFFFFF"/>
        <w:tabs>
          <w:tab w:val="left" w:pos="900"/>
          <w:tab w:val="left" w:pos="1440"/>
        </w:tabs>
        <w:spacing w:after="0" w:line="360" w:lineRule="auto"/>
        <w:ind w:left="825"/>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Tính hợp lý của số tín chỉ/học phần:</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nhiều: 10 - 20%</w:t>
      </w:r>
    </w:p>
    <w:p w:rsidR="00BF1436" w:rsidRPr="00BF1436" w:rsidRDefault="00BF1436" w:rsidP="00BF1436">
      <w:pPr>
        <w:widowControl w:val="0"/>
        <w:numPr>
          <w:ilvl w:val="0"/>
          <w:numId w:val="3"/>
        </w:numPr>
        <w:shd w:val="clear" w:color="auto" w:fill="FFFFFF"/>
        <w:tabs>
          <w:tab w:val="left" w:pos="900"/>
          <w:tab w:val="left" w:pos="1440"/>
        </w:tabs>
        <w:spacing w:after="0" w:line="360"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Nhiều: 10 - 30%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Hợp lý:    50 - 70%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Ít:   2 - 12%</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ít:</w:t>
      </w:r>
      <w:r w:rsidR="00C623B6">
        <w:rPr>
          <w:rFonts w:ascii="Times New Roman" w:eastAsia="Calibri" w:hAnsi="Times New Roman" w:cs="Times New Roman"/>
          <w:noProof/>
          <w:color w:val="000000"/>
          <w:sz w:val="28"/>
        </w:rPr>
        <w:t xml:space="preserve"> </w:t>
      </w:r>
      <w:r w:rsidRPr="00BF1436">
        <w:rPr>
          <w:rFonts w:ascii="Times New Roman" w:eastAsia="Calibri" w:hAnsi="Times New Roman" w:cs="Times New Roman"/>
          <w:noProof/>
          <w:color w:val="000000"/>
          <w:sz w:val="28"/>
        </w:rPr>
        <w:t>0%</w:t>
      </w:r>
    </w:p>
    <w:p w:rsidR="00BF1436" w:rsidRPr="00BF1436" w:rsidRDefault="00BF1436" w:rsidP="00BF1436">
      <w:pPr>
        <w:widowControl w:val="0"/>
        <w:numPr>
          <w:ilvl w:val="0"/>
          <w:numId w:val="12"/>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Khối kiến thức cơ sở ngành</w:t>
      </w:r>
    </w:p>
    <w:p w:rsidR="00BF1436" w:rsidRPr="00BF1436" w:rsidRDefault="00BF1436" w:rsidP="00BF1436">
      <w:pPr>
        <w:widowControl w:val="0"/>
        <w:shd w:val="clear" w:color="auto" w:fill="FFFFFF"/>
        <w:tabs>
          <w:tab w:val="left" w:pos="900"/>
          <w:tab w:val="left" w:pos="1440"/>
        </w:tabs>
        <w:spacing w:after="0" w:line="348" w:lineRule="auto"/>
        <w:ind w:left="720"/>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Rất cần thiết: 60 - 85%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  30- 40%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Không biết:  8 - 10 %</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Ít cần thiết:   0 - 10%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Ít cần thiết:    0%</w:t>
      </w:r>
    </w:p>
    <w:p w:rsidR="00BF1436" w:rsidRPr="00BF1436" w:rsidRDefault="00BF1436" w:rsidP="00BF1436">
      <w:pPr>
        <w:widowControl w:val="0"/>
        <w:shd w:val="clear" w:color="auto" w:fill="FFFFFF"/>
        <w:tabs>
          <w:tab w:val="left" w:pos="900"/>
          <w:tab w:val="left" w:pos="1440"/>
        </w:tabs>
        <w:spacing w:after="0" w:line="348" w:lineRule="auto"/>
        <w:ind w:left="825"/>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Tính hợp lý của số tín chỉ/học phần:</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nhiều: 10 - 15%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Nhiều: 15 - 25%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Hợp lý:    50 - 70%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Ít:   2 - 15%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ít:  0%</w:t>
      </w:r>
    </w:p>
    <w:p w:rsidR="00BF1436" w:rsidRPr="00BF1436" w:rsidRDefault="00BF1436" w:rsidP="00BF1436">
      <w:pPr>
        <w:widowControl w:val="0"/>
        <w:numPr>
          <w:ilvl w:val="0"/>
          <w:numId w:val="12"/>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Khối kiến thức chuyên ngành:</w:t>
      </w:r>
    </w:p>
    <w:p w:rsidR="00BF1436" w:rsidRPr="00BF1436" w:rsidRDefault="00BF1436" w:rsidP="00BF1436">
      <w:pPr>
        <w:widowControl w:val="0"/>
        <w:shd w:val="clear" w:color="auto" w:fill="FFFFFF"/>
        <w:tabs>
          <w:tab w:val="left" w:pos="900"/>
          <w:tab w:val="left" w:pos="1440"/>
        </w:tabs>
        <w:spacing w:after="0" w:line="348" w:lineRule="auto"/>
        <w:ind w:left="720"/>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Rất cần thiết: 60 - 85%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Cần thiết:  30- 40%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Không biết:  8 - 10 %</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Mức độ Ít cần thiết:   0 - 10%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lastRenderedPageBreak/>
        <w:t>Mức Ít cần thiết:    0%</w:t>
      </w:r>
    </w:p>
    <w:p w:rsidR="00BF1436" w:rsidRPr="00BF1436" w:rsidRDefault="00BF1436" w:rsidP="00BF1436">
      <w:pPr>
        <w:widowControl w:val="0"/>
        <w:shd w:val="clear" w:color="auto" w:fill="FFFFFF"/>
        <w:tabs>
          <w:tab w:val="left" w:pos="900"/>
          <w:tab w:val="left" w:pos="1440"/>
        </w:tabs>
        <w:spacing w:after="0" w:line="348" w:lineRule="auto"/>
        <w:ind w:left="825"/>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Tính hợp lý của số tín chỉ/học phần:</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nhiều: 8 - 10%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Nhiều: 15 - 25%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Hợp lý:    55 - 70%</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Ít:   10 - 15%</w:t>
      </w:r>
    </w:p>
    <w:p w:rsidR="00BF1436" w:rsidRPr="00BF1436" w:rsidRDefault="00BF1436" w:rsidP="00BF1436">
      <w:pPr>
        <w:widowControl w:val="0"/>
        <w:numPr>
          <w:ilvl w:val="0"/>
          <w:numId w:val="3"/>
        </w:numPr>
        <w:shd w:val="clear" w:color="auto" w:fill="FFFFFF"/>
        <w:tabs>
          <w:tab w:val="left" w:pos="900"/>
          <w:tab w:val="left" w:pos="1440"/>
        </w:tabs>
        <w:spacing w:after="0" w:line="348" w:lineRule="auto"/>
        <w:contextualSpacing/>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Quá ít:  0%</w:t>
      </w:r>
    </w:p>
    <w:p w:rsidR="00BF1436" w:rsidRPr="00AB16E3" w:rsidRDefault="00AB16E3" w:rsidP="00AB16E3">
      <w:pPr>
        <w:widowControl w:val="0"/>
        <w:shd w:val="clear" w:color="auto" w:fill="FFFFFF"/>
        <w:tabs>
          <w:tab w:val="left" w:pos="900"/>
          <w:tab w:val="left" w:pos="1440"/>
        </w:tabs>
        <w:spacing w:after="0" w:line="360" w:lineRule="auto"/>
        <w:jc w:val="both"/>
        <w:rPr>
          <w:rFonts w:ascii="Times New Roman" w:hAnsi="Times New Roman" w:cs="Times New Roman"/>
          <w:b/>
          <w:noProof/>
          <w:color w:val="000000"/>
          <w:sz w:val="26"/>
          <w:szCs w:val="26"/>
        </w:rPr>
      </w:pPr>
      <w:r w:rsidRPr="00AB16E3">
        <w:rPr>
          <w:rFonts w:ascii="Times New Roman" w:hAnsi="Times New Roman" w:cs="Times New Roman"/>
          <w:b/>
          <w:color w:val="000000"/>
          <w:sz w:val="26"/>
          <w:szCs w:val="26"/>
        </w:rPr>
        <w:t>5.</w:t>
      </w:r>
      <w:r w:rsidR="007C6A99">
        <w:rPr>
          <w:rFonts w:ascii="Times New Roman" w:hAnsi="Times New Roman" w:cs="Times New Roman"/>
          <w:b/>
          <w:color w:val="000000"/>
          <w:sz w:val="26"/>
          <w:szCs w:val="26"/>
        </w:rPr>
        <w:t xml:space="preserve"> </w:t>
      </w:r>
      <w:r w:rsidR="00355716">
        <w:rPr>
          <w:rFonts w:ascii="Times New Roman" w:hAnsi="Times New Roman" w:cs="Times New Roman"/>
          <w:b/>
          <w:color w:val="000000"/>
          <w:sz w:val="26"/>
          <w:szCs w:val="26"/>
        </w:rPr>
        <w:t>Một số k</w:t>
      </w:r>
      <w:r w:rsidRPr="00AB16E3">
        <w:rPr>
          <w:rFonts w:ascii="Times New Roman" w:hAnsi="Times New Roman" w:cs="Times New Roman"/>
          <w:b/>
          <w:color w:val="000000"/>
          <w:sz w:val="26"/>
          <w:szCs w:val="26"/>
        </w:rPr>
        <w:t xml:space="preserve">huyến </w:t>
      </w:r>
      <w:proofErr w:type="gramStart"/>
      <w:r w:rsidRPr="00AB16E3">
        <w:rPr>
          <w:rFonts w:ascii="Times New Roman" w:hAnsi="Times New Roman" w:cs="Times New Roman"/>
          <w:b/>
          <w:color w:val="000000"/>
          <w:sz w:val="26"/>
          <w:szCs w:val="26"/>
        </w:rPr>
        <w:t xml:space="preserve">nghị </w:t>
      </w:r>
      <w:r w:rsidR="00BF1436" w:rsidRPr="00AB16E3">
        <w:rPr>
          <w:rFonts w:ascii="Times New Roman" w:hAnsi="Times New Roman" w:cs="Times New Roman"/>
          <w:b/>
          <w:noProof/>
          <w:color w:val="000000"/>
          <w:sz w:val="26"/>
          <w:szCs w:val="26"/>
        </w:rPr>
        <w:t>:</w:t>
      </w:r>
      <w:proofErr w:type="gramEnd"/>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w:t>
      </w:r>
      <w:r w:rsidR="007C6A99">
        <w:rPr>
          <w:rFonts w:ascii="Times New Roman" w:eastAsia="Calibri" w:hAnsi="Times New Roman" w:cs="Times New Roman"/>
          <w:noProof/>
          <w:color w:val="000000"/>
          <w:sz w:val="28"/>
        </w:rPr>
        <w:t xml:space="preserve"> </w:t>
      </w:r>
      <w:r w:rsidRPr="00BF1436">
        <w:rPr>
          <w:rFonts w:ascii="Times New Roman" w:eastAsia="Calibri" w:hAnsi="Times New Roman" w:cs="Times New Roman"/>
          <w:noProof/>
          <w:color w:val="000000"/>
          <w:sz w:val="28"/>
        </w:rPr>
        <w:t>Ý kiến của Giảng viên trường Đại học:</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Không đặt tên Tiếng Việt 1, Văn học 1, Toán cơ sở 1, Cơ sở Tự nhiên - xã hội 1...</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Giảm tín chỉ của một số môn Kiến thức đại cương (Ngoại ngữ 2, Nguyên lý cơ bản của CN Mác Lê Nin)</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Tăng thêm số tín chỉ cho các học phần RLNVSPTX; Môn tự chọn chuyên ngành;</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Ý kiến của Quản lý trường mầm non và Quản lý ngành mầm non:</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Tăng thời lượng cho các môn RLNVSPTX; TTSP.</w:t>
      </w:r>
    </w:p>
    <w:p w:rsidR="00BF1436" w:rsidRP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Chuyển một số học phần tự</w:t>
      </w:r>
      <w:r w:rsidR="00AB16E3">
        <w:rPr>
          <w:rFonts w:ascii="Times New Roman" w:eastAsia="Calibri" w:hAnsi="Times New Roman" w:cs="Times New Roman"/>
          <w:noProof/>
          <w:color w:val="000000"/>
          <w:sz w:val="28"/>
        </w:rPr>
        <w:t xml:space="preserve"> chọ</w:t>
      </w:r>
      <w:r w:rsidRPr="00BF1436">
        <w:rPr>
          <w:rFonts w:ascii="Times New Roman" w:eastAsia="Calibri" w:hAnsi="Times New Roman" w:cs="Times New Roman"/>
          <w:noProof/>
          <w:color w:val="000000"/>
          <w:sz w:val="28"/>
        </w:rPr>
        <w:t>n sang nhóm học phần bắt buộc.</w:t>
      </w:r>
    </w:p>
    <w:p w:rsidR="00BF1436" w:rsidRDefault="00BF1436"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sidRPr="00BF1436">
        <w:rPr>
          <w:rFonts w:ascii="Times New Roman" w:eastAsia="Calibri" w:hAnsi="Times New Roman" w:cs="Times New Roman"/>
          <w:noProof/>
          <w:color w:val="000000"/>
          <w:sz w:val="28"/>
        </w:rPr>
        <w:tab/>
        <w:t>- Chương trình xây dựng hợp lý, phản ánh báo quát mục tiêu của Giáo dục mầm non.</w:t>
      </w:r>
    </w:p>
    <w:p w:rsidR="00355716" w:rsidRPr="003D79B5" w:rsidRDefault="00355716" w:rsidP="00355716">
      <w:pPr>
        <w:widowControl w:val="0"/>
        <w:tabs>
          <w:tab w:val="left" w:pos="2327"/>
        </w:tabs>
        <w:contextualSpacing/>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355716">
        <w:rPr>
          <w:rFonts w:ascii="Times New Roman" w:eastAsia="Times New Roman" w:hAnsi="Times New Roman" w:cs="Times New Roman"/>
          <w:sz w:val="28"/>
          <w:szCs w:val="28"/>
        </w:rPr>
        <w:t>* Ý kiến của</w:t>
      </w:r>
      <w:r w:rsidRPr="003D79B5">
        <w:rPr>
          <w:rFonts w:ascii="Times New Roman" w:eastAsia="Times New Roman" w:hAnsi="Times New Roman" w:cs="Times New Roman"/>
          <w:sz w:val="28"/>
          <w:szCs w:val="28"/>
          <w:lang w:val="vi-VN"/>
        </w:rPr>
        <w:t xml:space="preserve"> cựu s</w:t>
      </w:r>
      <w:r>
        <w:rPr>
          <w:rFonts w:ascii="Times New Roman" w:eastAsia="Times New Roman" w:hAnsi="Times New Roman" w:cs="Times New Roman"/>
          <w:sz w:val="28"/>
          <w:szCs w:val="28"/>
          <w:lang w:val="vi-VN"/>
        </w:rPr>
        <w:t xml:space="preserve">inh viên ngành Giáo dục </w:t>
      </w:r>
      <w:r>
        <w:rPr>
          <w:rFonts w:ascii="Times New Roman" w:eastAsia="Times New Roman" w:hAnsi="Times New Roman" w:cs="Times New Roman"/>
          <w:sz w:val="28"/>
          <w:szCs w:val="28"/>
        </w:rPr>
        <w:t xml:space="preserve">Mầm non </w:t>
      </w:r>
      <w:r w:rsidRPr="003D79B5">
        <w:rPr>
          <w:rFonts w:ascii="Times New Roman" w:eastAsia="Times New Roman" w:hAnsi="Times New Roman" w:cs="Times New Roman"/>
          <w:sz w:val="28"/>
          <w:szCs w:val="28"/>
          <w:lang w:val="vi-VN"/>
        </w:rPr>
        <w:t xml:space="preserve">đối với yêu cầu tại nơi làm việc hiện tại  </w:t>
      </w:r>
    </w:p>
    <w:p w:rsidR="00355716" w:rsidRPr="003D79B5" w:rsidRDefault="00355716" w:rsidP="00355716">
      <w:pPr>
        <w:spacing w:after="0" w:line="360" w:lineRule="auto"/>
        <w:contextualSpacing/>
        <w:jc w:val="both"/>
        <w:rPr>
          <w:rFonts w:ascii="Times New Roman" w:eastAsia="Times New Roman" w:hAnsi="Times New Roman" w:cs="Times New Roman"/>
          <w:sz w:val="28"/>
          <w:szCs w:val="28"/>
          <w:lang w:val="vi-VN"/>
        </w:rPr>
      </w:pPr>
      <w:r w:rsidRPr="003D79B5">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K</w:t>
      </w:r>
      <w:r w:rsidRPr="003D79B5">
        <w:rPr>
          <w:rFonts w:ascii="Times New Roman" w:eastAsia="Times New Roman" w:hAnsi="Times New Roman" w:cs="Times New Roman"/>
          <w:sz w:val="28"/>
          <w:szCs w:val="28"/>
          <w:lang w:val="vi-VN"/>
        </w:rPr>
        <w:t>hả năng đáp ứng của cựu sinh viên ngành Gi</w:t>
      </w:r>
      <w:r>
        <w:rPr>
          <w:rFonts w:ascii="Times New Roman" w:eastAsia="Times New Roman" w:hAnsi="Times New Roman" w:cs="Times New Roman"/>
          <w:sz w:val="28"/>
          <w:szCs w:val="28"/>
          <w:lang w:val="vi-VN"/>
        </w:rPr>
        <w:t xml:space="preserve">áo dục </w:t>
      </w:r>
      <w:r>
        <w:rPr>
          <w:rFonts w:ascii="Times New Roman" w:eastAsia="Times New Roman" w:hAnsi="Times New Roman" w:cs="Times New Roman"/>
          <w:sz w:val="28"/>
          <w:szCs w:val="28"/>
        </w:rPr>
        <w:t>Mầm non</w:t>
      </w:r>
      <w:r w:rsidRPr="003D79B5">
        <w:rPr>
          <w:rFonts w:ascii="Times New Roman" w:eastAsia="Times New Roman" w:hAnsi="Times New Roman" w:cs="Times New Roman"/>
          <w:sz w:val="28"/>
          <w:szCs w:val="28"/>
          <w:lang w:val="vi-VN"/>
        </w:rPr>
        <w:t xml:space="preserve"> đối với yêu cầu tại nơi làm việc hiện tại  cho thấy, sinh viên đa phần đáp ứng được yêu cầu về chuyên môn nhưng chưa đáp ứng được một số kỹ năng như: điều hành và tổ chức công việc; thuyết trình và viết báo cáo.</w:t>
      </w:r>
    </w:p>
    <w:p w:rsidR="00355716" w:rsidRDefault="00A72C02" w:rsidP="00A72C0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 xml:space="preserve">  </w:t>
      </w:r>
      <w:proofErr w:type="gramStart"/>
      <w:r>
        <w:rPr>
          <w:rFonts w:ascii="Times New Roman" w:eastAsia="Times New Roman" w:hAnsi="Times New Roman" w:cs="Times New Roman"/>
          <w:sz w:val="28"/>
          <w:szCs w:val="28"/>
        </w:rPr>
        <w:t>Sau quá trình xử lý số liệu, nhóm đề tài đã điều chỉnh mục tiêu đào tạo, chuẩn đầu ra CTĐT, khung năng lực và chương trình đào tạo.</w:t>
      </w:r>
      <w:proofErr w:type="gramEnd"/>
      <w:r>
        <w:rPr>
          <w:rFonts w:ascii="Times New Roman" w:eastAsia="Times New Roman" w:hAnsi="Times New Roman" w:cs="Times New Roman"/>
          <w:sz w:val="28"/>
          <w:szCs w:val="28"/>
        </w:rPr>
        <w:t xml:space="preserve"> Sau đó xin ý kiến của chuyên gia để hoàn thiện chương trình đào tạo </w:t>
      </w:r>
      <w:proofErr w:type="gramStart"/>
      <w:r>
        <w:rPr>
          <w:rFonts w:ascii="Times New Roman" w:eastAsia="Times New Roman" w:hAnsi="Times New Roman" w:cs="Times New Roman"/>
          <w:sz w:val="28"/>
          <w:szCs w:val="28"/>
        </w:rPr>
        <w:t>theo</w:t>
      </w:r>
      <w:proofErr w:type="gramEnd"/>
      <w:r>
        <w:rPr>
          <w:rFonts w:ascii="Times New Roman" w:eastAsia="Times New Roman" w:hAnsi="Times New Roman" w:cs="Times New Roman"/>
          <w:sz w:val="28"/>
          <w:szCs w:val="28"/>
        </w:rPr>
        <w:t xml:space="preserve"> tiếp cận năng lực.</w:t>
      </w:r>
    </w:p>
    <w:p w:rsidR="00A72C02" w:rsidRPr="00A72C02" w:rsidRDefault="00A72C02" w:rsidP="00A72C02">
      <w:pPr>
        <w:spacing w:after="0" w:line="360" w:lineRule="auto"/>
        <w:contextualSpacing/>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Pr="00A72C02">
        <w:rPr>
          <w:rFonts w:ascii="Times New Roman" w:eastAsia="Times New Roman" w:hAnsi="Times New Roman" w:cs="Times New Roman"/>
          <w:i/>
          <w:sz w:val="28"/>
          <w:szCs w:val="28"/>
        </w:rPr>
        <w:t>Nghệ An, ngày 12 tháng 12 năm 2016</w:t>
      </w:r>
    </w:p>
    <w:p w:rsidR="00355716" w:rsidRPr="00A72C02" w:rsidRDefault="00A72C02" w:rsidP="00355716">
      <w:pPr>
        <w:tabs>
          <w:tab w:val="left" w:pos="2327"/>
        </w:tabs>
        <w:contextualSpacing/>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t xml:space="preserve">        </w:t>
      </w:r>
      <w:r w:rsidRPr="00A72C02">
        <w:rPr>
          <w:rFonts w:ascii="Times New Roman" w:eastAsia="Times New Roman" w:hAnsi="Times New Roman" w:cs="Times New Roman"/>
          <w:b/>
          <w:sz w:val="28"/>
          <w:szCs w:val="28"/>
        </w:rPr>
        <w:t>NGƯỜI VIẾT BÁO CÁO</w:t>
      </w:r>
    </w:p>
    <w:p w:rsidR="00A72C02" w:rsidRDefault="00A72C02" w:rsidP="00355716">
      <w:pPr>
        <w:tabs>
          <w:tab w:val="left" w:pos="2327"/>
        </w:tabs>
        <w:contextualSpacing/>
        <w:rPr>
          <w:rFonts w:ascii="Times New Roman" w:eastAsia="Times New Roman" w:hAnsi="Times New Roman" w:cs="Times New Roman"/>
          <w:sz w:val="28"/>
          <w:szCs w:val="28"/>
        </w:rPr>
      </w:pPr>
    </w:p>
    <w:p w:rsidR="00A72C02" w:rsidRDefault="00A72C02" w:rsidP="00355716">
      <w:pPr>
        <w:tabs>
          <w:tab w:val="left" w:pos="2327"/>
        </w:tabs>
        <w:contextualSpacing/>
        <w:rPr>
          <w:rFonts w:ascii="Times New Roman" w:eastAsia="Times New Roman" w:hAnsi="Times New Roman" w:cs="Times New Roman"/>
          <w:sz w:val="28"/>
          <w:szCs w:val="28"/>
        </w:rPr>
      </w:pPr>
      <w:bookmarkStart w:id="25" w:name="_GoBack"/>
      <w:bookmarkEnd w:id="25"/>
    </w:p>
    <w:p w:rsidR="00A72C02" w:rsidRDefault="00A72C02" w:rsidP="00355716">
      <w:pPr>
        <w:tabs>
          <w:tab w:val="left" w:pos="2327"/>
        </w:tabs>
        <w:contextualSpacing/>
        <w:rPr>
          <w:rFonts w:ascii="Times New Roman" w:eastAsia="Times New Roman" w:hAnsi="Times New Roman" w:cs="Times New Roman"/>
          <w:sz w:val="28"/>
          <w:szCs w:val="28"/>
        </w:rPr>
      </w:pPr>
    </w:p>
    <w:p w:rsidR="00A72C02" w:rsidRDefault="00A72C02" w:rsidP="00355716">
      <w:pPr>
        <w:tabs>
          <w:tab w:val="left" w:pos="2327"/>
        </w:tabs>
        <w:contextualSpacing/>
        <w:rPr>
          <w:rFonts w:ascii="Times New Roman" w:eastAsia="Times New Roman" w:hAnsi="Times New Roman" w:cs="Times New Roman"/>
          <w:sz w:val="28"/>
          <w:szCs w:val="28"/>
        </w:rPr>
      </w:pPr>
    </w:p>
    <w:p w:rsidR="00A72C02" w:rsidRPr="00A72C02" w:rsidRDefault="00A72C02" w:rsidP="00355716">
      <w:pPr>
        <w:tabs>
          <w:tab w:val="left" w:pos="2327"/>
        </w:tabs>
        <w:contextualSpacing/>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Pr="00A72C02">
        <w:rPr>
          <w:rFonts w:ascii="Times New Roman" w:eastAsia="Times New Roman" w:hAnsi="Times New Roman" w:cs="Times New Roman"/>
          <w:b/>
          <w:sz w:val="28"/>
          <w:szCs w:val="28"/>
        </w:rPr>
        <w:t xml:space="preserve"> TS. Trần Thị Hoàng Yến</w:t>
      </w:r>
    </w:p>
    <w:p w:rsidR="00355716" w:rsidRPr="003D79B5" w:rsidRDefault="00355716" w:rsidP="00355716">
      <w:pPr>
        <w:widowControl w:val="0"/>
        <w:tabs>
          <w:tab w:val="left" w:pos="2327"/>
        </w:tabs>
        <w:rPr>
          <w:rFonts w:ascii="Times New Roman" w:eastAsia="Calibri" w:hAnsi="Times New Roman" w:cs="Times New Roman"/>
          <w:sz w:val="28"/>
          <w:szCs w:val="28"/>
          <w:lang w:val="vi-VN"/>
        </w:rPr>
      </w:pPr>
    </w:p>
    <w:p w:rsidR="00355716" w:rsidRDefault="00355716" w:rsidP="00355716"/>
    <w:p w:rsidR="00AA0071" w:rsidRDefault="00D52348"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p>
    <w:p w:rsidR="00AB16E3" w:rsidRPr="00BF1436" w:rsidRDefault="00AB16E3" w:rsidP="00BF1436">
      <w:pPr>
        <w:widowControl w:val="0"/>
        <w:shd w:val="clear" w:color="auto" w:fill="FFFFFF"/>
        <w:tabs>
          <w:tab w:val="left" w:pos="900"/>
          <w:tab w:val="left" w:pos="1440"/>
        </w:tabs>
        <w:spacing w:after="0" w:line="360" w:lineRule="auto"/>
        <w:jc w:val="both"/>
        <w:rPr>
          <w:rFonts w:ascii="Times New Roman" w:eastAsia="Calibri" w:hAnsi="Times New Roman" w:cs="Times New Roman"/>
          <w:noProof/>
          <w:color w:val="000000"/>
          <w:sz w:val="28"/>
        </w:rPr>
      </w:pP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r>
        <w:rPr>
          <w:rFonts w:ascii="Times New Roman" w:eastAsia="Calibri" w:hAnsi="Times New Roman" w:cs="Times New Roman"/>
          <w:noProof/>
          <w:color w:val="000000"/>
          <w:sz w:val="28"/>
        </w:rPr>
        <w:tab/>
      </w:r>
    </w:p>
    <w:p w:rsidR="00BF1436" w:rsidRPr="00BF1436" w:rsidRDefault="00BF1436" w:rsidP="00BF1436">
      <w:pPr>
        <w:widowControl w:val="0"/>
        <w:shd w:val="clear" w:color="auto" w:fill="FFFFFF"/>
        <w:tabs>
          <w:tab w:val="left" w:pos="900"/>
          <w:tab w:val="left" w:pos="1440"/>
        </w:tabs>
        <w:spacing w:after="0" w:line="360" w:lineRule="auto"/>
        <w:ind w:left="1185"/>
        <w:contextualSpacing/>
        <w:jc w:val="both"/>
        <w:rPr>
          <w:rFonts w:ascii="Times New Roman" w:eastAsia="Calibri" w:hAnsi="Times New Roman" w:cs="Times New Roman"/>
          <w:noProof/>
          <w:color w:val="000000"/>
          <w:sz w:val="28"/>
        </w:rPr>
      </w:pPr>
    </w:p>
    <w:p w:rsidR="002D69B4" w:rsidRDefault="002D69B4"/>
    <w:sectPr w:rsidR="002D6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0C13C8"/>
    <w:lvl w:ilvl="0">
      <w:start w:val="1"/>
      <w:numFmt w:val="decimal"/>
      <w:lvlText w:val="%1."/>
      <w:lvlJc w:val="left"/>
      <w:pPr>
        <w:tabs>
          <w:tab w:val="num" w:pos="1800"/>
        </w:tabs>
        <w:ind w:left="1800" w:hanging="360"/>
      </w:pPr>
    </w:lvl>
  </w:abstractNum>
  <w:abstractNum w:abstractNumId="1">
    <w:nsid w:val="FFFFFF7D"/>
    <w:multiLevelType w:val="singleLevel"/>
    <w:tmpl w:val="A42A68F8"/>
    <w:lvl w:ilvl="0">
      <w:start w:val="1"/>
      <w:numFmt w:val="decimal"/>
      <w:lvlText w:val="%1."/>
      <w:lvlJc w:val="left"/>
      <w:pPr>
        <w:tabs>
          <w:tab w:val="num" w:pos="1440"/>
        </w:tabs>
        <w:ind w:left="1440" w:hanging="360"/>
      </w:pPr>
    </w:lvl>
  </w:abstractNum>
  <w:abstractNum w:abstractNumId="2">
    <w:nsid w:val="FFFFFF7E"/>
    <w:multiLevelType w:val="singleLevel"/>
    <w:tmpl w:val="ED020100"/>
    <w:lvl w:ilvl="0">
      <w:start w:val="1"/>
      <w:numFmt w:val="decimal"/>
      <w:lvlText w:val="%1."/>
      <w:lvlJc w:val="left"/>
      <w:pPr>
        <w:tabs>
          <w:tab w:val="num" w:pos="1080"/>
        </w:tabs>
        <w:ind w:left="1080" w:hanging="360"/>
      </w:pPr>
    </w:lvl>
  </w:abstractNum>
  <w:abstractNum w:abstractNumId="3">
    <w:nsid w:val="FFFFFF7F"/>
    <w:multiLevelType w:val="singleLevel"/>
    <w:tmpl w:val="C02CE65C"/>
    <w:lvl w:ilvl="0">
      <w:start w:val="1"/>
      <w:numFmt w:val="decimal"/>
      <w:lvlText w:val="%1."/>
      <w:lvlJc w:val="left"/>
      <w:pPr>
        <w:tabs>
          <w:tab w:val="num" w:pos="720"/>
        </w:tabs>
        <w:ind w:left="720" w:hanging="360"/>
      </w:pPr>
    </w:lvl>
  </w:abstractNum>
  <w:abstractNum w:abstractNumId="4">
    <w:nsid w:val="FFFFFF80"/>
    <w:multiLevelType w:val="singleLevel"/>
    <w:tmpl w:val="1C9AA2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D5A739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64E861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090D8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14ABBC4"/>
    <w:lvl w:ilvl="0">
      <w:start w:val="1"/>
      <w:numFmt w:val="decimal"/>
      <w:lvlText w:val="%1."/>
      <w:lvlJc w:val="left"/>
      <w:pPr>
        <w:tabs>
          <w:tab w:val="num" w:pos="360"/>
        </w:tabs>
        <w:ind w:left="360" w:hanging="360"/>
      </w:pPr>
    </w:lvl>
  </w:abstractNum>
  <w:abstractNum w:abstractNumId="9">
    <w:nsid w:val="FFFFFF89"/>
    <w:multiLevelType w:val="singleLevel"/>
    <w:tmpl w:val="623E3A64"/>
    <w:lvl w:ilvl="0">
      <w:start w:val="1"/>
      <w:numFmt w:val="bullet"/>
      <w:lvlText w:val=""/>
      <w:lvlJc w:val="left"/>
      <w:pPr>
        <w:tabs>
          <w:tab w:val="num" w:pos="360"/>
        </w:tabs>
        <w:ind w:left="360" w:hanging="360"/>
      </w:pPr>
      <w:rPr>
        <w:rFonts w:ascii="Symbol" w:hAnsi="Symbol" w:hint="default"/>
      </w:rPr>
    </w:lvl>
  </w:abstractNum>
  <w:abstractNum w:abstractNumId="10">
    <w:nsid w:val="04A01860"/>
    <w:multiLevelType w:val="multilevel"/>
    <w:tmpl w:val="A8E01D8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073D6655"/>
    <w:multiLevelType w:val="multilevel"/>
    <w:tmpl w:val="148CA686"/>
    <w:lvl w:ilvl="0">
      <w:start w:val="4"/>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2">
    <w:nsid w:val="25FF6E8C"/>
    <w:multiLevelType w:val="hybridMultilevel"/>
    <w:tmpl w:val="FE6AB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4E21EF"/>
    <w:multiLevelType w:val="multilevel"/>
    <w:tmpl w:val="ABF6B096"/>
    <w:lvl w:ilvl="0">
      <w:start w:val="1"/>
      <w:numFmt w:val="decimal"/>
      <w:lvlText w:val="%1."/>
      <w:lvlJc w:val="left"/>
      <w:pPr>
        <w:ind w:left="365" w:hanging="360"/>
      </w:pPr>
      <w:rPr>
        <w:rFonts w:hint="default"/>
      </w:rPr>
    </w:lvl>
    <w:lvl w:ilvl="1">
      <w:start w:val="1"/>
      <w:numFmt w:val="decimal"/>
      <w:isLgl/>
      <w:lvlText w:val="%1.%2."/>
      <w:lvlJc w:val="left"/>
      <w:pPr>
        <w:ind w:left="365" w:hanging="36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25" w:hanging="720"/>
      </w:pPr>
      <w:rPr>
        <w:rFonts w:hint="default"/>
      </w:rPr>
    </w:lvl>
    <w:lvl w:ilvl="4">
      <w:start w:val="1"/>
      <w:numFmt w:val="decimal"/>
      <w:isLgl/>
      <w:lvlText w:val="%1.%2.%3.%4.%5."/>
      <w:lvlJc w:val="left"/>
      <w:pPr>
        <w:ind w:left="1085" w:hanging="1080"/>
      </w:pPr>
      <w:rPr>
        <w:rFonts w:hint="default"/>
      </w:rPr>
    </w:lvl>
    <w:lvl w:ilvl="5">
      <w:start w:val="1"/>
      <w:numFmt w:val="decimal"/>
      <w:isLgl/>
      <w:lvlText w:val="%1.%2.%3.%4.%5.%6."/>
      <w:lvlJc w:val="left"/>
      <w:pPr>
        <w:ind w:left="1085" w:hanging="1080"/>
      </w:pPr>
      <w:rPr>
        <w:rFonts w:hint="default"/>
      </w:rPr>
    </w:lvl>
    <w:lvl w:ilvl="6">
      <w:start w:val="1"/>
      <w:numFmt w:val="decimal"/>
      <w:isLgl/>
      <w:lvlText w:val="%1.%2.%3.%4.%5.%6.%7."/>
      <w:lvlJc w:val="left"/>
      <w:pPr>
        <w:ind w:left="1445" w:hanging="1440"/>
      </w:pPr>
      <w:rPr>
        <w:rFonts w:hint="default"/>
      </w:rPr>
    </w:lvl>
    <w:lvl w:ilvl="7">
      <w:start w:val="1"/>
      <w:numFmt w:val="decimal"/>
      <w:isLgl/>
      <w:lvlText w:val="%1.%2.%3.%4.%5.%6.%7.%8."/>
      <w:lvlJc w:val="left"/>
      <w:pPr>
        <w:ind w:left="1445" w:hanging="1440"/>
      </w:pPr>
      <w:rPr>
        <w:rFonts w:hint="default"/>
      </w:rPr>
    </w:lvl>
    <w:lvl w:ilvl="8">
      <w:start w:val="1"/>
      <w:numFmt w:val="decimal"/>
      <w:isLgl/>
      <w:lvlText w:val="%1.%2.%3.%4.%5.%6.%7.%8.%9."/>
      <w:lvlJc w:val="left"/>
      <w:pPr>
        <w:ind w:left="1805" w:hanging="1800"/>
      </w:pPr>
      <w:rPr>
        <w:rFonts w:hint="default"/>
      </w:rPr>
    </w:lvl>
  </w:abstractNum>
  <w:abstractNum w:abstractNumId="14">
    <w:nsid w:val="28481807"/>
    <w:multiLevelType w:val="hybridMultilevel"/>
    <w:tmpl w:val="96466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A27DC1"/>
    <w:multiLevelType w:val="hybridMultilevel"/>
    <w:tmpl w:val="9EAE18E6"/>
    <w:lvl w:ilvl="0" w:tplc="F58CC4CE">
      <w:start w:val="1"/>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nsid w:val="2CA85F73"/>
    <w:multiLevelType w:val="multilevel"/>
    <w:tmpl w:val="684A70C8"/>
    <w:lvl w:ilvl="0">
      <w:start w:val="1"/>
      <w:numFmt w:val="decimal"/>
      <w:lvlText w:val="%1."/>
      <w:lvlJc w:val="left"/>
      <w:pPr>
        <w:tabs>
          <w:tab w:val="num" w:pos="644"/>
        </w:tabs>
        <w:ind w:left="644" w:hanging="360"/>
      </w:pPr>
      <w:rPr>
        <w:rFonts w:hint="default"/>
        <w:b/>
        <w:i w:val="0"/>
      </w:rPr>
    </w:lvl>
    <w:lvl w:ilvl="1">
      <w:start w:val="1"/>
      <w:numFmt w:val="decimal"/>
      <w:lvlText w:val="%1.%2."/>
      <w:lvlJc w:val="left"/>
      <w:pPr>
        <w:tabs>
          <w:tab w:val="num" w:pos="432"/>
        </w:tabs>
        <w:ind w:left="432" w:hanging="432"/>
      </w:pPr>
      <w:rPr>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i w:val="0"/>
      </w:rPr>
    </w:lvl>
    <w:lvl w:ilvl="5">
      <w:start w:val="1"/>
      <w:numFmt w:val="decimal"/>
      <w:lvlText w:val="%1.%2.%3.%4.%5.%6."/>
      <w:lvlJc w:val="left"/>
      <w:pPr>
        <w:tabs>
          <w:tab w:val="num" w:pos="2880"/>
        </w:tabs>
        <w:ind w:left="2736" w:hanging="936"/>
      </w:pPr>
      <w:rPr>
        <w:rFonts w:hint="default"/>
        <w:b w:val="0"/>
        <w:i w:val="0"/>
      </w:rPr>
    </w:lvl>
    <w:lvl w:ilvl="6">
      <w:start w:val="1"/>
      <w:numFmt w:val="decimal"/>
      <w:lvlText w:val="%1.%2.%3.%4.%5.%6.%7."/>
      <w:lvlJc w:val="left"/>
      <w:pPr>
        <w:tabs>
          <w:tab w:val="num" w:pos="3600"/>
        </w:tabs>
        <w:ind w:left="3240" w:hanging="1080"/>
      </w:pPr>
      <w:rPr>
        <w:rFonts w:hint="default"/>
        <w:b w:val="0"/>
        <w:i w:val="0"/>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b w:val="0"/>
        <w:i w:val="0"/>
      </w:rPr>
    </w:lvl>
  </w:abstractNum>
  <w:abstractNum w:abstractNumId="17">
    <w:nsid w:val="2D846B1C"/>
    <w:multiLevelType w:val="hybridMultilevel"/>
    <w:tmpl w:val="560A5608"/>
    <w:lvl w:ilvl="0" w:tplc="60448248">
      <w:start w:val="1"/>
      <w:numFmt w:val="upperLetter"/>
      <w:lvlText w:val="%1."/>
      <w:lvlJc w:val="left"/>
      <w:pPr>
        <w:tabs>
          <w:tab w:val="num" w:pos="720"/>
        </w:tabs>
        <w:ind w:left="720" w:hanging="360"/>
      </w:pPr>
      <w:rPr>
        <w:rFonts w:ascii="Times New Roman" w:eastAsia="Times New Roman" w:hAnsi="Times New Roman" w:cs="Times New Roman"/>
      </w:rPr>
    </w:lvl>
    <w:lvl w:ilvl="1" w:tplc="FB488EB0">
      <w:start w:val="1"/>
      <w:numFmt w:val="decimal"/>
      <w:isLgl/>
      <w:lvlText w:val="%2."/>
      <w:lvlJc w:val="left"/>
      <w:pPr>
        <w:tabs>
          <w:tab w:val="num" w:pos="1040"/>
        </w:tabs>
        <w:ind w:left="1040" w:hanging="480"/>
      </w:pPr>
      <w:rPr>
        <w:rFonts w:ascii="Times New Roman" w:eastAsia="Times New Roman" w:hAnsi="Times New Roman" w:cs="Times New Roman"/>
        <w:b w:val="0"/>
        <w:i w:val="0"/>
      </w:rPr>
    </w:lvl>
    <w:lvl w:ilvl="2" w:tplc="854AFE6E">
      <w:numFmt w:val="none"/>
      <w:lvlText w:val=""/>
      <w:lvlJc w:val="left"/>
      <w:pPr>
        <w:tabs>
          <w:tab w:val="num" w:pos="360"/>
        </w:tabs>
      </w:pPr>
    </w:lvl>
    <w:lvl w:ilvl="3" w:tplc="79984B72">
      <w:numFmt w:val="none"/>
      <w:lvlText w:val=""/>
      <w:lvlJc w:val="left"/>
      <w:pPr>
        <w:tabs>
          <w:tab w:val="num" w:pos="360"/>
        </w:tabs>
      </w:pPr>
    </w:lvl>
    <w:lvl w:ilvl="4" w:tplc="B8FE6464">
      <w:numFmt w:val="none"/>
      <w:lvlText w:val=""/>
      <w:lvlJc w:val="left"/>
      <w:pPr>
        <w:tabs>
          <w:tab w:val="num" w:pos="360"/>
        </w:tabs>
      </w:pPr>
    </w:lvl>
    <w:lvl w:ilvl="5" w:tplc="E3C22A78">
      <w:numFmt w:val="none"/>
      <w:lvlText w:val=""/>
      <w:lvlJc w:val="left"/>
      <w:pPr>
        <w:tabs>
          <w:tab w:val="num" w:pos="360"/>
        </w:tabs>
      </w:pPr>
    </w:lvl>
    <w:lvl w:ilvl="6" w:tplc="8E06FB60">
      <w:numFmt w:val="none"/>
      <w:lvlText w:val=""/>
      <w:lvlJc w:val="left"/>
      <w:pPr>
        <w:tabs>
          <w:tab w:val="num" w:pos="360"/>
        </w:tabs>
      </w:pPr>
    </w:lvl>
    <w:lvl w:ilvl="7" w:tplc="56FED968">
      <w:numFmt w:val="none"/>
      <w:lvlText w:val=""/>
      <w:lvlJc w:val="left"/>
      <w:pPr>
        <w:tabs>
          <w:tab w:val="num" w:pos="360"/>
        </w:tabs>
      </w:pPr>
    </w:lvl>
    <w:lvl w:ilvl="8" w:tplc="E4645BAC">
      <w:numFmt w:val="none"/>
      <w:lvlText w:val=""/>
      <w:lvlJc w:val="left"/>
      <w:pPr>
        <w:tabs>
          <w:tab w:val="num" w:pos="360"/>
        </w:tabs>
      </w:pPr>
    </w:lvl>
  </w:abstractNum>
  <w:abstractNum w:abstractNumId="18">
    <w:nsid w:val="39DC5A7A"/>
    <w:multiLevelType w:val="hybridMultilevel"/>
    <w:tmpl w:val="6AAA7AD6"/>
    <w:lvl w:ilvl="0" w:tplc="9EF82C92">
      <w:start w:val="4"/>
      <w:numFmt w:val="lowerLetter"/>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nsid w:val="3BFC6959"/>
    <w:multiLevelType w:val="multilevel"/>
    <w:tmpl w:val="65BA1998"/>
    <w:lvl w:ilvl="0">
      <w:start w:val="4"/>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0">
    <w:nsid w:val="3D5825B1"/>
    <w:multiLevelType w:val="multilevel"/>
    <w:tmpl w:val="DB26EF94"/>
    <w:lvl w:ilvl="0">
      <w:start w:val="1"/>
      <w:numFmt w:val="decimal"/>
      <w:lvlText w:val="%1."/>
      <w:lvlJc w:val="left"/>
      <w:pPr>
        <w:ind w:left="1080" w:hanging="360"/>
      </w:pPr>
      <w:rPr>
        <w:rFonts w:hint="default"/>
      </w:rPr>
    </w:lvl>
    <w:lvl w:ilvl="1">
      <w:start w:val="3"/>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3FA73469"/>
    <w:multiLevelType w:val="hybridMultilevel"/>
    <w:tmpl w:val="2BAE1D2C"/>
    <w:lvl w:ilvl="0" w:tplc="8E3069E0">
      <w:start w:val="2"/>
      <w:numFmt w:val="bullet"/>
      <w:lvlText w:val=""/>
      <w:lvlJc w:val="left"/>
      <w:pPr>
        <w:ind w:left="660" w:hanging="360"/>
      </w:pPr>
      <w:rPr>
        <w:rFonts w:ascii="Symbol" w:eastAsia="Calibri" w:hAnsi="Symbol"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2">
    <w:nsid w:val="510150ED"/>
    <w:multiLevelType w:val="hybridMultilevel"/>
    <w:tmpl w:val="9114297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D14345"/>
    <w:multiLevelType w:val="multilevel"/>
    <w:tmpl w:val="684A70C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i w:val="0"/>
      </w:rPr>
    </w:lvl>
    <w:lvl w:ilvl="5">
      <w:start w:val="1"/>
      <w:numFmt w:val="decimal"/>
      <w:lvlText w:val="%1.%2.%3.%4.%5.%6."/>
      <w:lvlJc w:val="left"/>
      <w:pPr>
        <w:tabs>
          <w:tab w:val="num" w:pos="2880"/>
        </w:tabs>
        <w:ind w:left="2736" w:hanging="936"/>
      </w:pPr>
      <w:rPr>
        <w:rFonts w:hint="default"/>
        <w:b w:val="0"/>
        <w:i w:val="0"/>
      </w:rPr>
    </w:lvl>
    <w:lvl w:ilvl="6">
      <w:start w:val="1"/>
      <w:numFmt w:val="decimal"/>
      <w:lvlText w:val="%1.%2.%3.%4.%5.%6.%7."/>
      <w:lvlJc w:val="left"/>
      <w:pPr>
        <w:tabs>
          <w:tab w:val="num" w:pos="3600"/>
        </w:tabs>
        <w:ind w:left="3240" w:hanging="1080"/>
      </w:pPr>
      <w:rPr>
        <w:rFonts w:hint="default"/>
        <w:b w:val="0"/>
        <w:i w:val="0"/>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b w:val="0"/>
        <w:i w:val="0"/>
      </w:rPr>
    </w:lvl>
  </w:abstractNum>
  <w:abstractNum w:abstractNumId="24">
    <w:nsid w:val="5B6745E4"/>
    <w:multiLevelType w:val="hybridMultilevel"/>
    <w:tmpl w:val="F3E8BA6E"/>
    <w:lvl w:ilvl="0" w:tplc="AD763486">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D9314DF"/>
    <w:multiLevelType w:val="hybridMultilevel"/>
    <w:tmpl w:val="1AEAFDDC"/>
    <w:lvl w:ilvl="0" w:tplc="E6363DD2">
      <w:start w:val="2"/>
      <w:numFmt w:val="bullet"/>
      <w:lvlText w:val=""/>
      <w:lvlJc w:val="left"/>
      <w:pPr>
        <w:ind w:left="644"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B5E19"/>
    <w:multiLevelType w:val="multilevel"/>
    <w:tmpl w:val="81C25FF2"/>
    <w:lvl w:ilvl="0">
      <w:start w:val="1"/>
      <w:numFmt w:val="decimal"/>
      <w:lvlText w:val="%1."/>
      <w:lvlJc w:val="left"/>
      <w:pPr>
        <w:ind w:left="644" w:hanging="360"/>
      </w:pPr>
      <w:rPr>
        <w:rFonts w:ascii="Times New Roman" w:eastAsia="Calibri" w:hAnsi="Times New Roman" w:cs="Times New Roman"/>
      </w:rPr>
    </w:lvl>
    <w:lvl w:ilvl="1">
      <w:start w:val="1"/>
      <w:numFmt w:val="decimal"/>
      <w:isLgl/>
      <w:lvlText w:val="%1.%2."/>
      <w:lvlJc w:val="left"/>
      <w:pPr>
        <w:ind w:left="1064"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44" w:hanging="1080"/>
      </w:pPr>
      <w:rPr>
        <w:rFonts w:hint="default"/>
      </w:rPr>
    </w:lvl>
    <w:lvl w:ilvl="4">
      <w:start w:val="1"/>
      <w:numFmt w:val="decimal"/>
      <w:isLgl/>
      <w:lvlText w:val="%1.%2.%3.%4.%5."/>
      <w:lvlJc w:val="left"/>
      <w:pPr>
        <w:ind w:left="1604" w:hanging="1080"/>
      </w:pPr>
      <w:rPr>
        <w:rFonts w:hint="default"/>
      </w:rPr>
    </w:lvl>
    <w:lvl w:ilvl="5">
      <w:start w:val="1"/>
      <w:numFmt w:val="decimal"/>
      <w:isLgl/>
      <w:lvlText w:val="%1.%2.%3.%4.%5.%6."/>
      <w:lvlJc w:val="left"/>
      <w:pPr>
        <w:ind w:left="202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504" w:hanging="1800"/>
      </w:pPr>
      <w:rPr>
        <w:rFonts w:hint="default"/>
      </w:rPr>
    </w:lvl>
    <w:lvl w:ilvl="8">
      <w:start w:val="1"/>
      <w:numFmt w:val="decimal"/>
      <w:isLgl/>
      <w:lvlText w:val="%1.%2.%3.%4.%5.%6.%7.%8.%9."/>
      <w:lvlJc w:val="left"/>
      <w:pPr>
        <w:ind w:left="2924" w:hanging="2160"/>
      </w:pPr>
      <w:rPr>
        <w:rFonts w:hint="default"/>
      </w:rPr>
    </w:lvl>
  </w:abstractNum>
  <w:abstractNum w:abstractNumId="27">
    <w:nsid w:val="6F7C386A"/>
    <w:multiLevelType w:val="hybridMultilevel"/>
    <w:tmpl w:val="CD1E8D72"/>
    <w:lvl w:ilvl="0" w:tplc="A70853D0">
      <w:start w:val="1"/>
      <w:numFmt w:val="lowerLetter"/>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8">
    <w:nsid w:val="700B37C1"/>
    <w:multiLevelType w:val="hybridMultilevel"/>
    <w:tmpl w:val="91947050"/>
    <w:lvl w:ilvl="0" w:tplc="248A0DE6">
      <w:start w:val="7"/>
      <w:numFmt w:val="decimal"/>
      <w:lvlText w:val="%1."/>
      <w:lvlJc w:val="left"/>
      <w:pPr>
        <w:tabs>
          <w:tab w:val="num" w:pos="786"/>
        </w:tabs>
        <w:ind w:left="786" w:hanging="360"/>
      </w:pPr>
      <w:rPr>
        <w:rFonts w:ascii="Times New Roman" w:hAnsi="Times New Roman" w:cs="Times New Roman" w:hint="default"/>
        <w:b w:val="0"/>
        <w:i w:val="0"/>
        <w:sz w:val="24"/>
        <w:szCs w:val="24"/>
      </w:rPr>
    </w:lvl>
    <w:lvl w:ilvl="1" w:tplc="04090019">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29">
    <w:nsid w:val="7318248D"/>
    <w:multiLevelType w:val="hybridMultilevel"/>
    <w:tmpl w:val="9B3A7118"/>
    <w:lvl w:ilvl="0" w:tplc="0EAC5A1E">
      <w:start w:val="6"/>
      <w:numFmt w:val="decimal"/>
      <w:lvlText w:val="%1."/>
      <w:lvlJc w:val="left"/>
      <w:pPr>
        <w:tabs>
          <w:tab w:val="num" w:pos="920"/>
        </w:tabs>
        <w:ind w:left="920" w:hanging="360"/>
      </w:pPr>
      <w:rPr>
        <w:rFonts w:hint="default"/>
      </w:rPr>
    </w:lvl>
    <w:lvl w:ilvl="1" w:tplc="6D2E127E">
      <w:start w:val="1"/>
      <w:numFmt w:val="upperRoman"/>
      <w:lvlText w:val="%2."/>
      <w:lvlJc w:val="left"/>
      <w:pPr>
        <w:tabs>
          <w:tab w:val="num" w:pos="2000"/>
        </w:tabs>
        <w:ind w:left="2000" w:hanging="720"/>
      </w:pPr>
      <w:rPr>
        <w:rFonts w:hint="default"/>
      </w:rPr>
    </w:lvl>
    <w:lvl w:ilvl="2" w:tplc="786644A0">
      <w:start w:val="1"/>
      <w:numFmt w:val="decimal"/>
      <w:lvlText w:val="%3."/>
      <w:lvlJc w:val="left"/>
      <w:pPr>
        <w:tabs>
          <w:tab w:val="num" w:pos="2540"/>
        </w:tabs>
        <w:ind w:left="2540" w:hanging="360"/>
      </w:pPr>
      <w:rPr>
        <w:rFonts w:hint="default"/>
      </w:r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num w:numId="1">
    <w:abstractNumId w:val="11"/>
  </w:num>
  <w:num w:numId="2">
    <w:abstractNumId w:val="26"/>
  </w:num>
  <w:num w:numId="3">
    <w:abstractNumId w:val="15"/>
  </w:num>
  <w:num w:numId="4">
    <w:abstractNumId w:val="13"/>
  </w:num>
  <w:num w:numId="5">
    <w:abstractNumId w:val="10"/>
  </w:num>
  <w:num w:numId="6">
    <w:abstractNumId w:val="19"/>
  </w:num>
  <w:num w:numId="7">
    <w:abstractNumId w:val="17"/>
  </w:num>
  <w:num w:numId="8">
    <w:abstractNumId w:val="28"/>
  </w:num>
  <w:num w:numId="9">
    <w:abstractNumId w:val="29"/>
  </w:num>
  <w:num w:numId="10">
    <w:abstractNumId w:val="22"/>
  </w:num>
  <w:num w:numId="11">
    <w:abstractNumId w:val="23"/>
  </w:num>
  <w:num w:numId="12">
    <w:abstractNumId w:val="14"/>
  </w:num>
  <w:num w:numId="13">
    <w:abstractNumId w:val="21"/>
  </w:num>
  <w:num w:numId="14">
    <w:abstractNumId w:val="25"/>
  </w:num>
  <w:num w:numId="15">
    <w:abstractNumId w:val="24"/>
  </w:num>
  <w:num w:numId="16">
    <w:abstractNumId w:val="27"/>
  </w:num>
  <w:num w:numId="17">
    <w:abstractNumId w:val="18"/>
  </w:num>
  <w:num w:numId="18">
    <w:abstractNumId w:val="20"/>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436"/>
    <w:rsid w:val="001F1DEC"/>
    <w:rsid w:val="002A7C8D"/>
    <w:rsid w:val="002D69B4"/>
    <w:rsid w:val="00355716"/>
    <w:rsid w:val="0048525B"/>
    <w:rsid w:val="007C6A99"/>
    <w:rsid w:val="00807476"/>
    <w:rsid w:val="008E63BC"/>
    <w:rsid w:val="00A10523"/>
    <w:rsid w:val="00A72C02"/>
    <w:rsid w:val="00AA0071"/>
    <w:rsid w:val="00AB16E3"/>
    <w:rsid w:val="00B002CD"/>
    <w:rsid w:val="00BB6B78"/>
    <w:rsid w:val="00BF1436"/>
    <w:rsid w:val="00C623B6"/>
    <w:rsid w:val="00CC47BE"/>
    <w:rsid w:val="00D52348"/>
    <w:rsid w:val="00DB6658"/>
    <w:rsid w:val="00E90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m1,Muc2so"/>
    <w:basedOn w:val="Normal"/>
    <w:next w:val="Normal"/>
    <w:link w:val="Heading1Char"/>
    <w:qFormat/>
    <w:rsid w:val="00BF1436"/>
    <w:pPr>
      <w:keepNext/>
      <w:spacing w:after="0" w:line="240" w:lineRule="auto"/>
      <w:ind w:right="-144"/>
      <w:jc w:val="center"/>
      <w:outlineLvl w:val="0"/>
    </w:pPr>
    <w:rPr>
      <w:rFonts w:ascii=".VnTime" w:eastAsia="Calibri" w:hAnsi=".VnTime" w:cs="Times New Roman"/>
      <w:b/>
      <w:sz w:val="28"/>
      <w:szCs w:val="20"/>
    </w:rPr>
  </w:style>
  <w:style w:type="paragraph" w:styleId="Heading2">
    <w:name w:val="heading 2"/>
    <w:basedOn w:val="Normal"/>
    <w:next w:val="Normal"/>
    <w:link w:val="Heading2Char"/>
    <w:qFormat/>
    <w:rsid w:val="00BF1436"/>
    <w:pPr>
      <w:keepNext/>
      <w:autoSpaceDE w:val="0"/>
      <w:autoSpaceDN w:val="0"/>
      <w:spacing w:after="0" w:line="360" w:lineRule="auto"/>
      <w:ind w:left="5040" w:firstLine="720"/>
      <w:jc w:val="center"/>
      <w:outlineLvl w:val="1"/>
    </w:pPr>
    <w:rPr>
      <w:rFonts w:ascii=".VnTimeH" w:eastAsia="Times New Roman" w:hAnsi=".VnTimeH" w:cs="Times New Roman"/>
      <w:b/>
      <w:sz w:val="26"/>
      <w:szCs w:val="24"/>
      <w:lang w:val="en-GB"/>
    </w:rPr>
  </w:style>
  <w:style w:type="paragraph" w:styleId="Heading3">
    <w:name w:val="heading 3"/>
    <w:basedOn w:val="Normal"/>
    <w:next w:val="Normal"/>
    <w:link w:val="Heading3Char"/>
    <w:qFormat/>
    <w:rsid w:val="00BF1436"/>
    <w:pPr>
      <w:keepNext/>
      <w:spacing w:before="240" w:after="60"/>
      <w:outlineLvl w:val="2"/>
    </w:pPr>
    <w:rPr>
      <w:rFonts w:ascii="Arial" w:eastAsia="Calibri" w:hAnsi="Arial" w:cs="Arial"/>
      <w:b/>
      <w:bCs/>
      <w:noProof/>
      <w:sz w:val="26"/>
      <w:szCs w:val="26"/>
      <w:lang w:val="vi-VN"/>
    </w:rPr>
  </w:style>
  <w:style w:type="paragraph" w:styleId="Heading6">
    <w:name w:val="heading 6"/>
    <w:basedOn w:val="Normal"/>
    <w:next w:val="Normal"/>
    <w:link w:val="Heading6Char"/>
    <w:qFormat/>
    <w:rsid w:val="00BF1436"/>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1 Char,Muc2so Char"/>
    <w:basedOn w:val="DefaultParagraphFont"/>
    <w:link w:val="Heading1"/>
    <w:rsid w:val="00BF1436"/>
    <w:rPr>
      <w:rFonts w:ascii=".VnTime" w:eastAsia="Calibri" w:hAnsi=".VnTime" w:cs="Times New Roman"/>
      <w:b/>
      <w:sz w:val="28"/>
      <w:szCs w:val="20"/>
    </w:rPr>
  </w:style>
  <w:style w:type="character" w:customStyle="1" w:styleId="Heading2Char">
    <w:name w:val="Heading 2 Char"/>
    <w:basedOn w:val="DefaultParagraphFont"/>
    <w:link w:val="Heading2"/>
    <w:rsid w:val="00BF1436"/>
    <w:rPr>
      <w:rFonts w:ascii=".VnTimeH" w:eastAsia="Times New Roman" w:hAnsi=".VnTimeH" w:cs="Times New Roman"/>
      <w:b/>
      <w:sz w:val="26"/>
      <w:szCs w:val="24"/>
      <w:lang w:val="en-GB"/>
    </w:rPr>
  </w:style>
  <w:style w:type="character" w:customStyle="1" w:styleId="Heading3Char">
    <w:name w:val="Heading 3 Char"/>
    <w:basedOn w:val="DefaultParagraphFont"/>
    <w:link w:val="Heading3"/>
    <w:rsid w:val="00BF1436"/>
    <w:rPr>
      <w:rFonts w:ascii="Arial" w:eastAsia="Calibri" w:hAnsi="Arial" w:cs="Arial"/>
      <w:b/>
      <w:bCs/>
      <w:noProof/>
      <w:sz w:val="26"/>
      <w:szCs w:val="26"/>
      <w:lang w:val="vi-VN"/>
    </w:rPr>
  </w:style>
  <w:style w:type="character" w:customStyle="1" w:styleId="Heading6Char">
    <w:name w:val="Heading 6 Char"/>
    <w:basedOn w:val="DefaultParagraphFont"/>
    <w:link w:val="Heading6"/>
    <w:rsid w:val="00BF1436"/>
    <w:rPr>
      <w:rFonts w:ascii="Times New Roman" w:eastAsia="Times New Roman" w:hAnsi="Times New Roman" w:cs="Times New Roman"/>
      <w:b/>
      <w:bCs/>
    </w:rPr>
  </w:style>
  <w:style w:type="numbering" w:customStyle="1" w:styleId="NoList1">
    <w:name w:val="No List1"/>
    <w:next w:val="NoList"/>
    <w:uiPriority w:val="99"/>
    <w:semiHidden/>
    <w:unhideWhenUsed/>
    <w:rsid w:val="00BF1436"/>
  </w:style>
  <w:style w:type="paragraph" w:customStyle="1" w:styleId="MucconCharCharChar">
    <w:name w:val="Muc con Char Char Char"/>
    <w:basedOn w:val="Normal"/>
    <w:rsid w:val="00BF1436"/>
    <w:pPr>
      <w:tabs>
        <w:tab w:val="num" w:pos="1080"/>
      </w:tabs>
      <w:spacing w:after="160" w:line="240" w:lineRule="exact"/>
      <w:ind w:left="1080" w:hanging="360"/>
    </w:pPr>
    <w:rPr>
      <w:rFonts w:ascii="Arial" w:eastAsia="Times New Roman" w:hAnsi="Arial" w:cs="Times New Roman"/>
      <w:b/>
      <w:color w:val="000000"/>
      <w:sz w:val="20"/>
      <w:szCs w:val="20"/>
    </w:rPr>
  </w:style>
  <w:style w:type="paragraph" w:styleId="ListParagraph">
    <w:name w:val="List Paragraph"/>
    <w:basedOn w:val="Normal"/>
    <w:uiPriority w:val="34"/>
    <w:qFormat/>
    <w:rsid w:val="00BF1436"/>
    <w:pPr>
      <w:ind w:left="720"/>
      <w:contextualSpacing/>
    </w:pPr>
    <w:rPr>
      <w:rFonts w:ascii="Times New Roman" w:eastAsia="Calibri" w:hAnsi="Times New Roman" w:cs="Times New Roman"/>
      <w:noProof/>
      <w:sz w:val="28"/>
      <w:lang w:val="vi-VN"/>
    </w:rPr>
  </w:style>
  <w:style w:type="character" w:customStyle="1" w:styleId="Vanbnnidung">
    <w:name w:val="Van b?n n?i dung_"/>
    <w:link w:val="Vanbnnidung1"/>
    <w:rsid w:val="00BF1436"/>
    <w:rPr>
      <w:sz w:val="19"/>
      <w:szCs w:val="19"/>
      <w:shd w:val="clear" w:color="auto" w:fill="FFFFFF"/>
    </w:rPr>
  </w:style>
  <w:style w:type="paragraph" w:customStyle="1" w:styleId="Vanbnnidung1">
    <w:name w:val="Van b?n n?i dung1"/>
    <w:basedOn w:val="Normal"/>
    <w:link w:val="Vanbnnidung"/>
    <w:rsid w:val="00BF1436"/>
    <w:pPr>
      <w:widowControl w:val="0"/>
      <w:shd w:val="clear" w:color="auto" w:fill="FFFFFF"/>
      <w:spacing w:before="120" w:after="120" w:line="240" w:lineRule="atLeast"/>
      <w:ind w:hanging="280"/>
    </w:pPr>
    <w:rPr>
      <w:sz w:val="19"/>
      <w:szCs w:val="19"/>
    </w:rPr>
  </w:style>
  <w:style w:type="character" w:customStyle="1" w:styleId="Vanbnnidung6">
    <w:name w:val="Van b?n n?i dung (6)_"/>
    <w:link w:val="Vanbnnidung60"/>
    <w:rsid w:val="00BF1436"/>
    <w:rPr>
      <w:i/>
      <w:iCs/>
      <w:sz w:val="19"/>
      <w:szCs w:val="19"/>
      <w:shd w:val="clear" w:color="auto" w:fill="FFFFFF"/>
    </w:rPr>
  </w:style>
  <w:style w:type="paragraph" w:customStyle="1" w:styleId="Vanbnnidung60">
    <w:name w:val="Van b?n n?i dung (6)"/>
    <w:basedOn w:val="Normal"/>
    <w:link w:val="Vanbnnidung6"/>
    <w:rsid w:val="00BF1436"/>
    <w:pPr>
      <w:widowControl w:val="0"/>
      <w:shd w:val="clear" w:color="auto" w:fill="FFFFFF"/>
      <w:spacing w:before="120" w:after="0" w:line="240" w:lineRule="atLeast"/>
    </w:pPr>
    <w:rPr>
      <w:i/>
      <w:iCs/>
      <w:sz w:val="19"/>
      <w:szCs w:val="19"/>
    </w:rPr>
  </w:style>
  <w:style w:type="character" w:customStyle="1" w:styleId="Vanbnnidung7">
    <w:name w:val="Van b?n n?i dung (7)_"/>
    <w:link w:val="Vanbnnidung70"/>
    <w:rsid w:val="00BF1436"/>
    <w:rPr>
      <w:b/>
      <w:bCs/>
      <w:sz w:val="19"/>
      <w:szCs w:val="19"/>
      <w:shd w:val="clear" w:color="auto" w:fill="FFFFFF"/>
    </w:rPr>
  </w:style>
  <w:style w:type="paragraph" w:customStyle="1" w:styleId="Vanbnnidung70">
    <w:name w:val="Van b?n n?i dung (7)"/>
    <w:basedOn w:val="Normal"/>
    <w:link w:val="Vanbnnidung7"/>
    <w:rsid w:val="00BF1436"/>
    <w:pPr>
      <w:widowControl w:val="0"/>
      <w:shd w:val="clear" w:color="auto" w:fill="FFFFFF"/>
      <w:spacing w:after="120" w:line="240" w:lineRule="atLeast"/>
      <w:jc w:val="both"/>
    </w:pPr>
    <w:rPr>
      <w:b/>
      <w:bCs/>
      <w:sz w:val="19"/>
      <w:szCs w:val="19"/>
    </w:rPr>
  </w:style>
  <w:style w:type="character" w:customStyle="1" w:styleId="ChthchnhExact">
    <w:name w:val="Chú thích ?nh Exact"/>
    <w:link w:val="Chthchnh"/>
    <w:rsid w:val="00BF1436"/>
    <w:rPr>
      <w:b/>
      <w:bCs/>
      <w:sz w:val="18"/>
      <w:szCs w:val="18"/>
      <w:shd w:val="clear" w:color="auto" w:fill="FFFFFF"/>
    </w:rPr>
  </w:style>
  <w:style w:type="paragraph" w:customStyle="1" w:styleId="Chthchnh">
    <w:name w:val="Chú thích ?nh"/>
    <w:basedOn w:val="Normal"/>
    <w:link w:val="ChthchnhExact"/>
    <w:rsid w:val="00BF1436"/>
    <w:pPr>
      <w:widowControl w:val="0"/>
      <w:shd w:val="clear" w:color="auto" w:fill="FFFFFF"/>
      <w:spacing w:after="0" w:line="240" w:lineRule="atLeast"/>
    </w:pPr>
    <w:rPr>
      <w:b/>
      <w:bCs/>
      <w:sz w:val="18"/>
      <w:szCs w:val="18"/>
    </w:rPr>
  </w:style>
  <w:style w:type="character" w:customStyle="1" w:styleId="ChthchnhExact1">
    <w:name w:val="Chú thích ?nh Exact1"/>
    <w:basedOn w:val="ChthchnhExact"/>
    <w:rsid w:val="00BF1436"/>
    <w:rPr>
      <w:b/>
      <w:bCs/>
      <w:sz w:val="18"/>
      <w:szCs w:val="18"/>
      <w:shd w:val="clear" w:color="auto" w:fill="FFFFFF"/>
    </w:rPr>
  </w:style>
  <w:style w:type="character" w:customStyle="1" w:styleId="Tiud2">
    <w:name w:val="Tiêu d? #2_"/>
    <w:link w:val="Tiud20"/>
    <w:rsid w:val="00BF1436"/>
    <w:rPr>
      <w:b/>
      <w:bCs/>
      <w:sz w:val="19"/>
      <w:szCs w:val="19"/>
      <w:shd w:val="clear" w:color="auto" w:fill="FFFFFF"/>
    </w:rPr>
  </w:style>
  <w:style w:type="paragraph" w:customStyle="1" w:styleId="Tiud20">
    <w:name w:val="Tiêu d? #2"/>
    <w:basedOn w:val="Normal"/>
    <w:link w:val="Tiud2"/>
    <w:rsid w:val="00BF1436"/>
    <w:pPr>
      <w:widowControl w:val="0"/>
      <w:shd w:val="clear" w:color="auto" w:fill="FFFFFF"/>
      <w:spacing w:after="60" w:line="240" w:lineRule="atLeast"/>
      <w:ind w:firstLine="280"/>
      <w:jc w:val="both"/>
      <w:outlineLvl w:val="1"/>
    </w:pPr>
    <w:rPr>
      <w:b/>
      <w:bCs/>
      <w:sz w:val="19"/>
      <w:szCs w:val="19"/>
    </w:rPr>
  </w:style>
  <w:style w:type="character" w:styleId="PageNumber">
    <w:name w:val="page number"/>
    <w:basedOn w:val="DefaultParagraphFont"/>
    <w:rsid w:val="00BF1436"/>
  </w:style>
  <w:style w:type="paragraph" w:styleId="NormalWeb">
    <w:name w:val="Normal (Web)"/>
    <w:basedOn w:val="Normal"/>
    <w:rsid w:val="00BF1436"/>
    <w:pPr>
      <w:spacing w:before="100" w:beforeAutospacing="1" w:after="100" w:afterAutospacing="1" w:line="240" w:lineRule="auto"/>
    </w:pPr>
    <w:rPr>
      <w:rFonts w:ascii="Times New Roman" w:eastAsia="Calibri" w:hAnsi="Times New Roman" w:cs="Times New Roman"/>
      <w:sz w:val="24"/>
      <w:szCs w:val="24"/>
    </w:rPr>
  </w:style>
  <w:style w:type="character" w:customStyle="1" w:styleId="mw-headline">
    <w:name w:val="mw-headline"/>
    <w:basedOn w:val="DefaultParagraphFont"/>
    <w:rsid w:val="00BF1436"/>
  </w:style>
  <w:style w:type="paragraph" w:styleId="Footer">
    <w:name w:val="footer"/>
    <w:basedOn w:val="Normal"/>
    <w:link w:val="FooterChar"/>
    <w:uiPriority w:val="99"/>
    <w:unhideWhenUsed/>
    <w:rsid w:val="00BF1436"/>
    <w:pPr>
      <w:tabs>
        <w:tab w:val="center" w:pos="4680"/>
        <w:tab w:val="right" w:pos="9360"/>
      </w:tabs>
      <w:spacing w:after="0" w:line="240" w:lineRule="auto"/>
    </w:pPr>
    <w:rPr>
      <w:rFonts w:ascii=".VnTime" w:eastAsia="Times New Roman" w:hAnsi=".VnTime" w:cs="Times New Roman"/>
      <w:sz w:val="24"/>
      <w:szCs w:val="24"/>
    </w:rPr>
  </w:style>
  <w:style w:type="character" w:customStyle="1" w:styleId="FooterChar">
    <w:name w:val="Footer Char"/>
    <w:basedOn w:val="DefaultParagraphFont"/>
    <w:link w:val="Footer"/>
    <w:uiPriority w:val="99"/>
    <w:rsid w:val="00BF1436"/>
    <w:rPr>
      <w:rFonts w:ascii=".VnTime" w:eastAsia="Times New Roman" w:hAnsi=".VnTime" w:cs="Times New Roman"/>
      <w:sz w:val="24"/>
      <w:szCs w:val="24"/>
    </w:rPr>
  </w:style>
  <w:style w:type="character" w:customStyle="1" w:styleId="t2Char">
    <w:name w:val="t2 Char"/>
    <w:link w:val="t2"/>
    <w:locked/>
    <w:rsid w:val="00BF1436"/>
    <w:rPr>
      <w:spacing w:val="-8"/>
      <w:sz w:val="24"/>
      <w:szCs w:val="24"/>
      <w:lang w:val="es-ES"/>
    </w:rPr>
  </w:style>
  <w:style w:type="paragraph" w:customStyle="1" w:styleId="t2">
    <w:name w:val="t2"/>
    <w:basedOn w:val="Normal"/>
    <w:link w:val="t2Char"/>
    <w:autoRedefine/>
    <w:qFormat/>
    <w:rsid w:val="00BF1436"/>
    <w:pPr>
      <w:spacing w:after="0" w:line="360" w:lineRule="auto"/>
      <w:ind w:right="-108" w:firstLine="697"/>
      <w:jc w:val="both"/>
    </w:pPr>
    <w:rPr>
      <w:spacing w:val="-8"/>
      <w:sz w:val="24"/>
      <w:szCs w:val="24"/>
      <w:lang w:val="es-ES"/>
    </w:rPr>
  </w:style>
  <w:style w:type="table" w:styleId="TableGrid">
    <w:name w:val="Table Grid"/>
    <w:basedOn w:val="TableNormal"/>
    <w:uiPriority w:val="59"/>
    <w:rsid w:val="00BF1436"/>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BF1436"/>
    <w:pPr>
      <w:widowControl w:val="0"/>
      <w:spacing w:after="0" w:line="240" w:lineRule="auto"/>
    </w:pPr>
    <w:rPr>
      <w:rFonts w:ascii="Times New Roman" w:eastAsia="Times New Roman" w:hAnsi="Times New Roman" w:cs="Times New Roman"/>
    </w:rPr>
  </w:style>
  <w:style w:type="paragraph" w:customStyle="1" w:styleId="StyleHeading613ptNotBold">
    <w:name w:val="Style Heading 6 + 13 pt Not Bold"/>
    <w:basedOn w:val="Heading6"/>
    <w:link w:val="StyleHeading613ptNotBoldChar"/>
    <w:rsid w:val="00BF1436"/>
    <w:pPr>
      <w:keepNext/>
      <w:spacing w:before="0" w:after="0" w:line="360" w:lineRule="auto"/>
    </w:pPr>
    <w:rPr>
      <w:rFonts w:ascii=".VnTimeH" w:hAnsi=".VnTimeH"/>
      <w:b w:val="0"/>
      <w:bCs w:val="0"/>
      <w:sz w:val="28"/>
      <w:szCs w:val="20"/>
    </w:rPr>
  </w:style>
  <w:style w:type="character" w:customStyle="1" w:styleId="StyleHeading613ptNotBoldChar">
    <w:name w:val="Style Heading 6 + 13 pt Not Bold Char"/>
    <w:link w:val="StyleHeading613ptNotBold"/>
    <w:locked/>
    <w:rsid w:val="00BF1436"/>
    <w:rPr>
      <w:rFonts w:ascii=".VnTimeH" w:eastAsia="Times New Roman" w:hAnsi=".VnTimeH" w:cs="Times New Roman"/>
      <w:sz w:val="28"/>
      <w:szCs w:val="20"/>
    </w:rPr>
  </w:style>
  <w:style w:type="paragraph" w:customStyle="1" w:styleId="tieude1">
    <w:name w:val="tieude1"/>
    <w:basedOn w:val="Normal"/>
    <w:link w:val="tieude1Char"/>
    <w:rsid w:val="00BF1436"/>
    <w:pPr>
      <w:spacing w:before="60" w:after="60" w:line="240" w:lineRule="auto"/>
      <w:jc w:val="both"/>
    </w:pPr>
    <w:rPr>
      <w:rFonts w:ascii=".VnTime" w:eastAsia="Times New Roman" w:hAnsi=".VnTime" w:cs="Times New Roman"/>
      <w:b/>
      <w:sz w:val="28"/>
      <w:szCs w:val="28"/>
      <w:lang w:val="pt-BR"/>
    </w:rPr>
  </w:style>
  <w:style w:type="character" w:customStyle="1" w:styleId="tieude1Char">
    <w:name w:val="tieude1 Char"/>
    <w:link w:val="tieude1"/>
    <w:locked/>
    <w:rsid w:val="00BF1436"/>
    <w:rPr>
      <w:rFonts w:ascii=".VnTime" w:eastAsia="Times New Roman" w:hAnsi=".VnTime" w:cs="Times New Roman"/>
      <w:b/>
      <w:sz w:val="28"/>
      <w:szCs w:val="28"/>
      <w:lang w:val="pt-BR"/>
    </w:rPr>
  </w:style>
  <w:style w:type="paragraph" w:customStyle="1" w:styleId="chuthuong">
    <w:name w:val="chuthuong"/>
    <w:basedOn w:val="Normal"/>
    <w:link w:val="chuthuongChar"/>
    <w:rsid w:val="00BF1436"/>
    <w:pPr>
      <w:spacing w:before="60" w:after="60" w:line="240" w:lineRule="auto"/>
      <w:ind w:firstLine="720"/>
      <w:jc w:val="both"/>
    </w:pPr>
    <w:rPr>
      <w:rFonts w:ascii=".VnTime" w:eastAsia="Times New Roman" w:hAnsi=".VnTime" w:cs="Times New Roman"/>
      <w:sz w:val="28"/>
      <w:szCs w:val="20"/>
    </w:rPr>
  </w:style>
  <w:style w:type="character" w:customStyle="1" w:styleId="chuthuongChar">
    <w:name w:val="chuthuong Char"/>
    <w:link w:val="chuthuong"/>
    <w:locked/>
    <w:rsid w:val="00BF1436"/>
    <w:rPr>
      <w:rFonts w:ascii=".VnTime" w:eastAsia="Times New Roman" w:hAnsi=".VnTime" w:cs="Times New Roman"/>
      <w:sz w:val="28"/>
      <w:szCs w:val="20"/>
    </w:rPr>
  </w:style>
  <w:style w:type="paragraph" w:customStyle="1" w:styleId="tieude2">
    <w:name w:val="tieude2"/>
    <w:basedOn w:val="Normal"/>
    <w:link w:val="tieude2Char"/>
    <w:rsid w:val="00BF1436"/>
    <w:pPr>
      <w:spacing w:before="60" w:after="60" w:line="240" w:lineRule="auto"/>
      <w:ind w:firstLine="720"/>
      <w:jc w:val="both"/>
    </w:pPr>
    <w:rPr>
      <w:rFonts w:ascii=".VnTime" w:eastAsia="Times New Roman" w:hAnsi=".VnTime" w:cs="Times New Roman"/>
      <w:b/>
      <w:bCs/>
      <w:i/>
      <w:iCs/>
      <w:sz w:val="28"/>
      <w:szCs w:val="20"/>
    </w:rPr>
  </w:style>
  <w:style w:type="character" w:customStyle="1" w:styleId="tieude2Char">
    <w:name w:val="tieude2 Char"/>
    <w:link w:val="tieude2"/>
    <w:locked/>
    <w:rsid w:val="00BF1436"/>
    <w:rPr>
      <w:rFonts w:ascii=".VnTime" w:eastAsia="Times New Roman" w:hAnsi=".VnTime" w:cs="Times New Roman"/>
      <w:b/>
      <w:bCs/>
      <w:i/>
      <w:iCs/>
      <w:sz w:val="28"/>
      <w:szCs w:val="20"/>
    </w:rPr>
  </w:style>
  <w:style w:type="paragraph" w:styleId="BodyTextIndent">
    <w:name w:val="Body Text Indent"/>
    <w:basedOn w:val="Normal"/>
    <w:link w:val="BodyTextIndentChar"/>
    <w:rsid w:val="00BF1436"/>
    <w:pPr>
      <w:spacing w:after="0" w:line="240" w:lineRule="auto"/>
      <w:ind w:left="36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BF1436"/>
    <w:rPr>
      <w:rFonts w:ascii="Times New Roman" w:eastAsia="Times New Roman" w:hAnsi="Times New Roman" w:cs="Times New Roman"/>
      <w:sz w:val="24"/>
      <w:szCs w:val="24"/>
    </w:rPr>
  </w:style>
  <w:style w:type="paragraph" w:styleId="NoSpacing">
    <w:name w:val="No Spacing"/>
    <w:link w:val="NoSpacingChar"/>
    <w:uiPriority w:val="1"/>
    <w:qFormat/>
    <w:rsid w:val="00BF1436"/>
    <w:pPr>
      <w:spacing w:after="0" w:line="240" w:lineRule="auto"/>
    </w:pPr>
    <w:rPr>
      <w:rFonts w:ascii="Calibri" w:eastAsia="Times New Roman" w:hAnsi="Calibri" w:cs="Times New Roman"/>
      <w:sz w:val="20"/>
      <w:szCs w:val="20"/>
    </w:rPr>
  </w:style>
  <w:style w:type="character" w:customStyle="1" w:styleId="NoSpacingChar">
    <w:name w:val="No Spacing Char"/>
    <w:link w:val="NoSpacing"/>
    <w:uiPriority w:val="1"/>
    <w:locked/>
    <w:rsid w:val="00BF1436"/>
    <w:rPr>
      <w:rFonts w:ascii="Calibri" w:eastAsia="Times New Roman" w:hAnsi="Calibri" w:cs="Times New Roman"/>
      <w:sz w:val="20"/>
      <w:szCs w:val="20"/>
    </w:rPr>
  </w:style>
  <w:style w:type="paragraph" w:styleId="Title">
    <w:name w:val="Title"/>
    <w:basedOn w:val="Normal"/>
    <w:link w:val="TitleChar"/>
    <w:qFormat/>
    <w:rsid w:val="00BF1436"/>
    <w:pPr>
      <w:spacing w:before="40" w:after="0" w:line="380" w:lineRule="exact"/>
      <w:ind w:firstLine="720"/>
      <w:jc w:val="center"/>
    </w:pPr>
    <w:rPr>
      <w:rFonts w:ascii=".VnTimeH" w:eastAsia="Times New Roman" w:hAnsi=".VnTimeH" w:cs="Times New Roman"/>
      <w:b/>
      <w:bCs/>
      <w:sz w:val="28"/>
      <w:szCs w:val="24"/>
    </w:rPr>
  </w:style>
  <w:style w:type="character" w:customStyle="1" w:styleId="TitleChar">
    <w:name w:val="Title Char"/>
    <w:basedOn w:val="DefaultParagraphFont"/>
    <w:link w:val="Title"/>
    <w:rsid w:val="00BF1436"/>
    <w:rPr>
      <w:rFonts w:ascii=".VnTimeH" w:eastAsia="Times New Roman" w:hAnsi=".VnTimeH" w:cs="Times New Roman"/>
      <w:b/>
      <w:bCs/>
      <w:sz w:val="28"/>
      <w:szCs w:val="24"/>
    </w:rPr>
  </w:style>
  <w:style w:type="paragraph" w:styleId="BodyText">
    <w:name w:val="Body Text"/>
    <w:basedOn w:val="Normal"/>
    <w:link w:val="BodyTextChar"/>
    <w:rsid w:val="00BF143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F1436"/>
    <w:rPr>
      <w:rFonts w:ascii="Times New Roman" w:eastAsia="Times New Roman" w:hAnsi="Times New Roman" w:cs="Times New Roman"/>
      <w:sz w:val="24"/>
      <w:szCs w:val="24"/>
    </w:rPr>
  </w:style>
  <w:style w:type="character" w:customStyle="1" w:styleId="BodyText1">
    <w:name w:val="Body Text1"/>
    <w:rsid w:val="00BF143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paragraph" w:customStyle="1" w:styleId="Heading11">
    <w:name w:val="Heading 11"/>
    <w:basedOn w:val="BodyText2"/>
    <w:link w:val="heading1Char0"/>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styleId="BodyText2">
    <w:name w:val="Body Text 2"/>
    <w:basedOn w:val="Normal"/>
    <w:link w:val="BodyText2Char"/>
    <w:uiPriority w:val="99"/>
    <w:semiHidden/>
    <w:unhideWhenUsed/>
    <w:rsid w:val="00BF1436"/>
    <w:pPr>
      <w:spacing w:after="120" w:line="480" w:lineRule="auto"/>
    </w:pPr>
    <w:rPr>
      <w:rFonts w:ascii="Times New Roman" w:eastAsia="Calibri" w:hAnsi="Times New Roman" w:cs="Times New Roman"/>
      <w:sz w:val="28"/>
    </w:rPr>
  </w:style>
  <w:style w:type="character" w:customStyle="1" w:styleId="BodyText2Char">
    <w:name w:val="Body Text 2 Char"/>
    <w:basedOn w:val="DefaultParagraphFont"/>
    <w:link w:val="BodyText2"/>
    <w:uiPriority w:val="99"/>
    <w:semiHidden/>
    <w:rsid w:val="00BF1436"/>
    <w:rPr>
      <w:rFonts w:ascii="Times New Roman" w:eastAsia="Calibri" w:hAnsi="Times New Roman" w:cs="Times New Roman"/>
      <w:sz w:val="28"/>
    </w:rPr>
  </w:style>
  <w:style w:type="character" w:customStyle="1" w:styleId="heading1Char0">
    <w:name w:val="heading 1 Char"/>
    <w:link w:val="Heading11"/>
    <w:rsid w:val="00BF1436"/>
    <w:rPr>
      <w:rFonts w:ascii="Times New Roman" w:eastAsia="Times New Roman" w:hAnsi="Times New Roman" w:cs="Times New Roman"/>
      <w:b/>
      <w:bCs/>
      <w:sz w:val="26"/>
      <w:szCs w:val="26"/>
      <w:lang w:val="it-IT"/>
    </w:rPr>
  </w:style>
  <w:style w:type="paragraph" w:styleId="Header">
    <w:name w:val="header"/>
    <w:basedOn w:val="Normal"/>
    <w:link w:val="HeaderChar"/>
    <w:uiPriority w:val="99"/>
    <w:unhideWhenUsed/>
    <w:rsid w:val="00BF1436"/>
    <w:pPr>
      <w:tabs>
        <w:tab w:val="center" w:pos="4680"/>
        <w:tab w:val="right" w:pos="9360"/>
      </w:tabs>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BF1436"/>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BF1436"/>
    <w:pPr>
      <w:spacing w:after="0" w:line="240" w:lineRule="auto"/>
    </w:pPr>
    <w:rPr>
      <w:rFonts w:ascii="Tahoma" w:eastAsia="Calibri" w:hAnsi="Tahoma" w:cs="Tahoma"/>
      <w:noProof/>
      <w:sz w:val="16"/>
      <w:szCs w:val="16"/>
      <w:lang w:val="vi-VN"/>
    </w:rPr>
  </w:style>
  <w:style w:type="character" w:customStyle="1" w:styleId="BalloonTextChar">
    <w:name w:val="Balloon Text Char"/>
    <w:basedOn w:val="DefaultParagraphFont"/>
    <w:link w:val="BalloonText"/>
    <w:uiPriority w:val="99"/>
    <w:semiHidden/>
    <w:rsid w:val="00BF1436"/>
    <w:rPr>
      <w:rFonts w:ascii="Tahoma" w:eastAsia="Calibri" w:hAnsi="Tahoma" w:cs="Tahoma"/>
      <w:noProof/>
      <w:sz w:val="16"/>
      <w:szCs w:val="16"/>
      <w:lang w:val="vi-VN"/>
    </w:rPr>
  </w:style>
  <w:style w:type="character" w:styleId="CommentReference">
    <w:name w:val="annotation reference"/>
    <w:uiPriority w:val="99"/>
    <w:semiHidden/>
    <w:unhideWhenUsed/>
    <w:rsid w:val="00BF1436"/>
    <w:rPr>
      <w:sz w:val="16"/>
      <w:szCs w:val="16"/>
    </w:rPr>
  </w:style>
  <w:style w:type="paragraph" w:styleId="CommentText">
    <w:name w:val="annotation text"/>
    <w:basedOn w:val="Normal"/>
    <w:link w:val="CommentTextChar"/>
    <w:uiPriority w:val="99"/>
    <w:semiHidden/>
    <w:unhideWhenUsed/>
    <w:rsid w:val="00BF1436"/>
    <w:pPr>
      <w:spacing w:line="240" w:lineRule="auto"/>
    </w:pPr>
    <w:rPr>
      <w:rFonts w:ascii="Times New Roman" w:eastAsia="Calibri" w:hAnsi="Times New Roman" w:cs="Times New Roman"/>
      <w:noProof/>
      <w:sz w:val="20"/>
      <w:szCs w:val="20"/>
      <w:lang w:val="vi-VN"/>
    </w:rPr>
  </w:style>
  <w:style w:type="character" w:customStyle="1" w:styleId="CommentTextChar">
    <w:name w:val="Comment Text Char"/>
    <w:basedOn w:val="DefaultParagraphFont"/>
    <w:link w:val="CommentText"/>
    <w:uiPriority w:val="99"/>
    <w:semiHidden/>
    <w:rsid w:val="00BF1436"/>
    <w:rPr>
      <w:rFonts w:ascii="Times New Roman" w:eastAsia="Calibri" w:hAnsi="Times New Roman" w:cs="Times New Roman"/>
      <w:noProof/>
      <w:sz w:val="20"/>
      <w:szCs w:val="20"/>
      <w:lang w:val="vi-VN"/>
    </w:rPr>
  </w:style>
  <w:style w:type="paragraph" w:styleId="CommentSubject">
    <w:name w:val="annotation subject"/>
    <w:basedOn w:val="CommentText"/>
    <w:next w:val="CommentText"/>
    <w:link w:val="CommentSubjectChar"/>
    <w:uiPriority w:val="99"/>
    <w:semiHidden/>
    <w:unhideWhenUsed/>
    <w:rsid w:val="00BF1436"/>
    <w:rPr>
      <w:b/>
      <w:bCs/>
    </w:rPr>
  </w:style>
  <w:style w:type="character" w:customStyle="1" w:styleId="CommentSubjectChar">
    <w:name w:val="Comment Subject Char"/>
    <w:basedOn w:val="CommentTextChar"/>
    <w:link w:val="CommentSubject"/>
    <w:uiPriority w:val="99"/>
    <w:semiHidden/>
    <w:rsid w:val="00BF1436"/>
    <w:rPr>
      <w:rFonts w:ascii="Times New Roman" w:eastAsia="Calibri" w:hAnsi="Times New Roman" w:cs="Times New Roman"/>
      <w:b/>
      <w:bCs/>
      <w:noProof/>
      <w:sz w:val="20"/>
      <w:szCs w:val="20"/>
      <w:lang w:val="vi-VN"/>
    </w:rPr>
  </w:style>
  <w:style w:type="character" w:styleId="Emphasis">
    <w:name w:val="Emphasis"/>
    <w:uiPriority w:val="20"/>
    <w:qFormat/>
    <w:rsid w:val="00BF1436"/>
    <w:rPr>
      <w:i/>
      <w:iCs/>
    </w:rPr>
  </w:style>
  <w:style w:type="paragraph" w:customStyle="1" w:styleId="Style">
    <w:name w:val="Style"/>
    <w:rsid w:val="00BF1436"/>
    <w:pPr>
      <w:widowControl w:val="0"/>
      <w:suppressLineNumber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CharCharCharCharCharCharCharCharCharCharCharCharChar">
    <w:name w:val="Char Char Char Char Char Char Char Char Char Char Char Char Char"/>
    <w:basedOn w:val="Normal"/>
    <w:rsid w:val="00BF1436"/>
    <w:pPr>
      <w:spacing w:after="160" w:line="240" w:lineRule="exact"/>
    </w:pPr>
    <w:rPr>
      <w:rFonts w:ascii="Verdana" w:eastAsia="Times New Roman" w:hAnsi="Verdana" w:cs="Verdana"/>
      <w:sz w:val="20"/>
      <w:szCs w:val="20"/>
    </w:rPr>
  </w:style>
  <w:style w:type="paragraph" w:styleId="HTMLPreformatted">
    <w:name w:val="HTML Preformatted"/>
    <w:basedOn w:val="Normal"/>
    <w:link w:val="HTMLPreformattedChar"/>
    <w:uiPriority w:val="99"/>
    <w:unhideWhenUsed/>
    <w:rsid w:val="00BF1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1436"/>
    <w:rPr>
      <w:rFonts w:ascii="Courier New" w:eastAsia="Times New Roman" w:hAnsi="Courier New" w:cs="Courier New"/>
      <w:sz w:val="20"/>
      <w:szCs w:val="20"/>
    </w:rPr>
  </w:style>
  <w:style w:type="paragraph" w:customStyle="1" w:styleId="Heading12">
    <w:name w:val="Heading 12"/>
    <w:basedOn w:val="BodyText2"/>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customStyle="1" w:styleId="Heading13">
    <w:name w:val="Heading 13"/>
    <w:basedOn w:val="BodyText2"/>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customStyle="1" w:styleId="1sonlanphoto">
    <w:name w:val="1_sonlanphoto"/>
    <w:basedOn w:val="Normal"/>
    <w:rsid w:val="00BF1436"/>
    <w:pPr>
      <w:spacing w:after="0" w:line="360" w:lineRule="auto"/>
      <w:jc w:val="center"/>
    </w:pPr>
    <w:rPr>
      <w:rFonts w:ascii="Times New Roman Bold" w:eastAsia="Calibri" w:hAnsi="Times New Roman Bold" w:cs="Times New Roman"/>
      <w:b/>
      <w:noProof/>
      <w:sz w:val="28"/>
      <w:szCs w:val="28"/>
    </w:rPr>
  </w:style>
  <w:style w:type="paragraph" w:customStyle="1" w:styleId="2sonlanphoto">
    <w:name w:val="2_sonlanphoto"/>
    <w:basedOn w:val="ListParagraph"/>
    <w:rsid w:val="00BF1436"/>
    <w:pPr>
      <w:spacing w:after="0" w:line="360" w:lineRule="auto"/>
      <w:ind w:left="0"/>
      <w:contextualSpacing w:val="0"/>
      <w:jc w:val="both"/>
    </w:pPr>
    <w:rPr>
      <w:b/>
      <w:szCs w:val="28"/>
      <w:lang w:val="en-US"/>
    </w:rPr>
  </w:style>
  <w:style w:type="paragraph" w:customStyle="1" w:styleId="3sonlanphoto">
    <w:name w:val="3_sonlanphoto"/>
    <w:basedOn w:val="Normal"/>
    <w:rsid w:val="00BF1436"/>
    <w:pPr>
      <w:keepNext/>
      <w:spacing w:after="0" w:line="360" w:lineRule="auto"/>
      <w:jc w:val="both"/>
      <w:outlineLvl w:val="0"/>
    </w:pPr>
    <w:rPr>
      <w:rFonts w:ascii="Times New Roman" w:eastAsia="Calibri" w:hAnsi="Times New Roman" w:cs="Times New Roman"/>
      <w:b/>
      <w:bCs/>
      <w:i/>
      <w:noProof/>
      <w:color w:val="000000"/>
      <w:sz w:val="28"/>
      <w:szCs w:val="28"/>
      <w:lang w:val="vi-VN"/>
    </w:rPr>
  </w:style>
  <w:style w:type="paragraph" w:customStyle="1" w:styleId="4sonlanphoto">
    <w:name w:val="4_sonlanphoto"/>
    <w:basedOn w:val="Vanbnnidung1"/>
    <w:rsid w:val="00BF1436"/>
    <w:pPr>
      <w:shd w:val="clear" w:color="auto" w:fill="auto"/>
      <w:spacing w:before="0" w:after="0" w:line="360" w:lineRule="auto"/>
      <w:ind w:firstLine="0"/>
      <w:jc w:val="center"/>
    </w:pPr>
    <w:rPr>
      <w:b/>
      <w:i/>
      <w:color w:val="000000"/>
      <w:sz w:val="28"/>
      <w:szCs w:val="28"/>
      <w:lang w:eastAsia="vi-VN"/>
    </w:rPr>
  </w:style>
  <w:style w:type="paragraph" w:styleId="TOC1">
    <w:name w:val="toc 1"/>
    <w:basedOn w:val="Normal"/>
    <w:next w:val="Normal"/>
    <w:autoRedefine/>
    <w:semiHidden/>
    <w:rsid w:val="00BF1436"/>
    <w:rPr>
      <w:rFonts w:ascii="Times New Roman" w:eastAsia="Calibri" w:hAnsi="Times New Roman" w:cs="Times New Roman"/>
      <w:noProof/>
      <w:sz w:val="28"/>
      <w:lang w:val="vi-VN"/>
    </w:rPr>
  </w:style>
  <w:style w:type="paragraph" w:styleId="TOC2">
    <w:name w:val="toc 2"/>
    <w:basedOn w:val="Normal"/>
    <w:next w:val="Normal"/>
    <w:autoRedefine/>
    <w:semiHidden/>
    <w:rsid w:val="00BF1436"/>
    <w:pPr>
      <w:ind w:left="280"/>
    </w:pPr>
    <w:rPr>
      <w:rFonts w:ascii="Times New Roman" w:eastAsia="Calibri" w:hAnsi="Times New Roman" w:cs="Times New Roman"/>
      <w:noProof/>
      <w:sz w:val="28"/>
      <w:lang w:val="vi-VN"/>
    </w:rPr>
  </w:style>
  <w:style w:type="paragraph" w:styleId="TOC3">
    <w:name w:val="toc 3"/>
    <w:basedOn w:val="Normal"/>
    <w:next w:val="Normal"/>
    <w:autoRedefine/>
    <w:semiHidden/>
    <w:rsid w:val="00BF1436"/>
    <w:pPr>
      <w:tabs>
        <w:tab w:val="right" w:leader="dot" w:pos="9071"/>
      </w:tabs>
      <w:spacing w:after="0" w:line="360" w:lineRule="auto"/>
      <w:ind w:left="1372" w:right="589" w:hanging="812"/>
      <w:jc w:val="both"/>
    </w:pPr>
    <w:rPr>
      <w:rFonts w:ascii="Times New Roman" w:eastAsia="Calibri" w:hAnsi="Times New Roman" w:cs="Times New Roman"/>
      <w:noProof/>
      <w:sz w:val="28"/>
      <w:lang w:val="vi-VN"/>
    </w:rPr>
  </w:style>
  <w:style w:type="character" w:styleId="Hyperlink">
    <w:name w:val="Hyperlink"/>
    <w:rsid w:val="00BF14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m1,Muc2so"/>
    <w:basedOn w:val="Normal"/>
    <w:next w:val="Normal"/>
    <w:link w:val="Heading1Char"/>
    <w:qFormat/>
    <w:rsid w:val="00BF1436"/>
    <w:pPr>
      <w:keepNext/>
      <w:spacing w:after="0" w:line="240" w:lineRule="auto"/>
      <w:ind w:right="-144"/>
      <w:jc w:val="center"/>
      <w:outlineLvl w:val="0"/>
    </w:pPr>
    <w:rPr>
      <w:rFonts w:ascii=".VnTime" w:eastAsia="Calibri" w:hAnsi=".VnTime" w:cs="Times New Roman"/>
      <w:b/>
      <w:sz w:val="28"/>
      <w:szCs w:val="20"/>
    </w:rPr>
  </w:style>
  <w:style w:type="paragraph" w:styleId="Heading2">
    <w:name w:val="heading 2"/>
    <w:basedOn w:val="Normal"/>
    <w:next w:val="Normal"/>
    <w:link w:val="Heading2Char"/>
    <w:qFormat/>
    <w:rsid w:val="00BF1436"/>
    <w:pPr>
      <w:keepNext/>
      <w:autoSpaceDE w:val="0"/>
      <w:autoSpaceDN w:val="0"/>
      <w:spacing w:after="0" w:line="360" w:lineRule="auto"/>
      <w:ind w:left="5040" w:firstLine="720"/>
      <w:jc w:val="center"/>
      <w:outlineLvl w:val="1"/>
    </w:pPr>
    <w:rPr>
      <w:rFonts w:ascii=".VnTimeH" w:eastAsia="Times New Roman" w:hAnsi=".VnTimeH" w:cs="Times New Roman"/>
      <w:b/>
      <w:sz w:val="26"/>
      <w:szCs w:val="24"/>
      <w:lang w:val="en-GB"/>
    </w:rPr>
  </w:style>
  <w:style w:type="paragraph" w:styleId="Heading3">
    <w:name w:val="heading 3"/>
    <w:basedOn w:val="Normal"/>
    <w:next w:val="Normal"/>
    <w:link w:val="Heading3Char"/>
    <w:qFormat/>
    <w:rsid w:val="00BF1436"/>
    <w:pPr>
      <w:keepNext/>
      <w:spacing w:before="240" w:after="60"/>
      <w:outlineLvl w:val="2"/>
    </w:pPr>
    <w:rPr>
      <w:rFonts w:ascii="Arial" w:eastAsia="Calibri" w:hAnsi="Arial" w:cs="Arial"/>
      <w:b/>
      <w:bCs/>
      <w:noProof/>
      <w:sz w:val="26"/>
      <w:szCs w:val="26"/>
      <w:lang w:val="vi-VN"/>
    </w:rPr>
  </w:style>
  <w:style w:type="paragraph" w:styleId="Heading6">
    <w:name w:val="heading 6"/>
    <w:basedOn w:val="Normal"/>
    <w:next w:val="Normal"/>
    <w:link w:val="Heading6Char"/>
    <w:qFormat/>
    <w:rsid w:val="00BF1436"/>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1 Char,Muc2so Char"/>
    <w:basedOn w:val="DefaultParagraphFont"/>
    <w:link w:val="Heading1"/>
    <w:rsid w:val="00BF1436"/>
    <w:rPr>
      <w:rFonts w:ascii=".VnTime" w:eastAsia="Calibri" w:hAnsi=".VnTime" w:cs="Times New Roman"/>
      <w:b/>
      <w:sz w:val="28"/>
      <w:szCs w:val="20"/>
    </w:rPr>
  </w:style>
  <w:style w:type="character" w:customStyle="1" w:styleId="Heading2Char">
    <w:name w:val="Heading 2 Char"/>
    <w:basedOn w:val="DefaultParagraphFont"/>
    <w:link w:val="Heading2"/>
    <w:rsid w:val="00BF1436"/>
    <w:rPr>
      <w:rFonts w:ascii=".VnTimeH" w:eastAsia="Times New Roman" w:hAnsi=".VnTimeH" w:cs="Times New Roman"/>
      <w:b/>
      <w:sz w:val="26"/>
      <w:szCs w:val="24"/>
      <w:lang w:val="en-GB"/>
    </w:rPr>
  </w:style>
  <w:style w:type="character" w:customStyle="1" w:styleId="Heading3Char">
    <w:name w:val="Heading 3 Char"/>
    <w:basedOn w:val="DefaultParagraphFont"/>
    <w:link w:val="Heading3"/>
    <w:rsid w:val="00BF1436"/>
    <w:rPr>
      <w:rFonts w:ascii="Arial" w:eastAsia="Calibri" w:hAnsi="Arial" w:cs="Arial"/>
      <w:b/>
      <w:bCs/>
      <w:noProof/>
      <w:sz w:val="26"/>
      <w:szCs w:val="26"/>
      <w:lang w:val="vi-VN"/>
    </w:rPr>
  </w:style>
  <w:style w:type="character" w:customStyle="1" w:styleId="Heading6Char">
    <w:name w:val="Heading 6 Char"/>
    <w:basedOn w:val="DefaultParagraphFont"/>
    <w:link w:val="Heading6"/>
    <w:rsid w:val="00BF1436"/>
    <w:rPr>
      <w:rFonts w:ascii="Times New Roman" w:eastAsia="Times New Roman" w:hAnsi="Times New Roman" w:cs="Times New Roman"/>
      <w:b/>
      <w:bCs/>
    </w:rPr>
  </w:style>
  <w:style w:type="numbering" w:customStyle="1" w:styleId="NoList1">
    <w:name w:val="No List1"/>
    <w:next w:val="NoList"/>
    <w:uiPriority w:val="99"/>
    <w:semiHidden/>
    <w:unhideWhenUsed/>
    <w:rsid w:val="00BF1436"/>
  </w:style>
  <w:style w:type="paragraph" w:customStyle="1" w:styleId="MucconCharCharChar">
    <w:name w:val="Muc con Char Char Char"/>
    <w:basedOn w:val="Normal"/>
    <w:rsid w:val="00BF1436"/>
    <w:pPr>
      <w:tabs>
        <w:tab w:val="num" w:pos="1080"/>
      </w:tabs>
      <w:spacing w:after="160" w:line="240" w:lineRule="exact"/>
      <w:ind w:left="1080" w:hanging="360"/>
    </w:pPr>
    <w:rPr>
      <w:rFonts w:ascii="Arial" w:eastAsia="Times New Roman" w:hAnsi="Arial" w:cs="Times New Roman"/>
      <w:b/>
      <w:color w:val="000000"/>
      <w:sz w:val="20"/>
      <w:szCs w:val="20"/>
    </w:rPr>
  </w:style>
  <w:style w:type="paragraph" w:styleId="ListParagraph">
    <w:name w:val="List Paragraph"/>
    <w:basedOn w:val="Normal"/>
    <w:uiPriority w:val="34"/>
    <w:qFormat/>
    <w:rsid w:val="00BF1436"/>
    <w:pPr>
      <w:ind w:left="720"/>
      <w:contextualSpacing/>
    </w:pPr>
    <w:rPr>
      <w:rFonts w:ascii="Times New Roman" w:eastAsia="Calibri" w:hAnsi="Times New Roman" w:cs="Times New Roman"/>
      <w:noProof/>
      <w:sz w:val="28"/>
      <w:lang w:val="vi-VN"/>
    </w:rPr>
  </w:style>
  <w:style w:type="character" w:customStyle="1" w:styleId="Vanbnnidung">
    <w:name w:val="Van b?n n?i dung_"/>
    <w:link w:val="Vanbnnidung1"/>
    <w:rsid w:val="00BF1436"/>
    <w:rPr>
      <w:sz w:val="19"/>
      <w:szCs w:val="19"/>
      <w:shd w:val="clear" w:color="auto" w:fill="FFFFFF"/>
    </w:rPr>
  </w:style>
  <w:style w:type="paragraph" w:customStyle="1" w:styleId="Vanbnnidung1">
    <w:name w:val="Van b?n n?i dung1"/>
    <w:basedOn w:val="Normal"/>
    <w:link w:val="Vanbnnidung"/>
    <w:rsid w:val="00BF1436"/>
    <w:pPr>
      <w:widowControl w:val="0"/>
      <w:shd w:val="clear" w:color="auto" w:fill="FFFFFF"/>
      <w:spacing w:before="120" w:after="120" w:line="240" w:lineRule="atLeast"/>
      <w:ind w:hanging="280"/>
    </w:pPr>
    <w:rPr>
      <w:sz w:val="19"/>
      <w:szCs w:val="19"/>
    </w:rPr>
  </w:style>
  <w:style w:type="character" w:customStyle="1" w:styleId="Vanbnnidung6">
    <w:name w:val="Van b?n n?i dung (6)_"/>
    <w:link w:val="Vanbnnidung60"/>
    <w:rsid w:val="00BF1436"/>
    <w:rPr>
      <w:i/>
      <w:iCs/>
      <w:sz w:val="19"/>
      <w:szCs w:val="19"/>
      <w:shd w:val="clear" w:color="auto" w:fill="FFFFFF"/>
    </w:rPr>
  </w:style>
  <w:style w:type="paragraph" w:customStyle="1" w:styleId="Vanbnnidung60">
    <w:name w:val="Van b?n n?i dung (6)"/>
    <w:basedOn w:val="Normal"/>
    <w:link w:val="Vanbnnidung6"/>
    <w:rsid w:val="00BF1436"/>
    <w:pPr>
      <w:widowControl w:val="0"/>
      <w:shd w:val="clear" w:color="auto" w:fill="FFFFFF"/>
      <w:spacing w:before="120" w:after="0" w:line="240" w:lineRule="atLeast"/>
    </w:pPr>
    <w:rPr>
      <w:i/>
      <w:iCs/>
      <w:sz w:val="19"/>
      <w:szCs w:val="19"/>
    </w:rPr>
  </w:style>
  <w:style w:type="character" w:customStyle="1" w:styleId="Vanbnnidung7">
    <w:name w:val="Van b?n n?i dung (7)_"/>
    <w:link w:val="Vanbnnidung70"/>
    <w:rsid w:val="00BF1436"/>
    <w:rPr>
      <w:b/>
      <w:bCs/>
      <w:sz w:val="19"/>
      <w:szCs w:val="19"/>
      <w:shd w:val="clear" w:color="auto" w:fill="FFFFFF"/>
    </w:rPr>
  </w:style>
  <w:style w:type="paragraph" w:customStyle="1" w:styleId="Vanbnnidung70">
    <w:name w:val="Van b?n n?i dung (7)"/>
    <w:basedOn w:val="Normal"/>
    <w:link w:val="Vanbnnidung7"/>
    <w:rsid w:val="00BF1436"/>
    <w:pPr>
      <w:widowControl w:val="0"/>
      <w:shd w:val="clear" w:color="auto" w:fill="FFFFFF"/>
      <w:spacing w:after="120" w:line="240" w:lineRule="atLeast"/>
      <w:jc w:val="both"/>
    </w:pPr>
    <w:rPr>
      <w:b/>
      <w:bCs/>
      <w:sz w:val="19"/>
      <w:szCs w:val="19"/>
    </w:rPr>
  </w:style>
  <w:style w:type="character" w:customStyle="1" w:styleId="ChthchnhExact">
    <w:name w:val="Chú thích ?nh Exact"/>
    <w:link w:val="Chthchnh"/>
    <w:rsid w:val="00BF1436"/>
    <w:rPr>
      <w:b/>
      <w:bCs/>
      <w:sz w:val="18"/>
      <w:szCs w:val="18"/>
      <w:shd w:val="clear" w:color="auto" w:fill="FFFFFF"/>
    </w:rPr>
  </w:style>
  <w:style w:type="paragraph" w:customStyle="1" w:styleId="Chthchnh">
    <w:name w:val="Chú thích ?nh"/>
    <w:basedOn w:val="Normal"/>
    <w:link w:val="ChthchnhExact"/>
    <w:rsid w:val="00BF1436"/>
    <w:pPr>
      <w:widowControl w:val="0"/>
      <w:shd w:val="clear" w:color="auto" w:fill="FFFFFF"/>
      <w:spacing w:after="0" w:line="240" w:lineRule="atLeast"/>
    </w:pPr>
    <w:rPr>
      <w:b/>
      <w:bCs/>
      <w:sz w:val="18"/>
      <w:szCs w:val="18"/>
    </w:rPr>
  </w:style>
  <w:style w:type="character" w:customStyle="1" w:styleId="ChthchnhExact1">
    <w:name w:val="Chú thích ?nh Exact1"/>
    <w:basedOn w:val="ChthchnhExact"/>
    <w:rsid w:val="00BF1436"/>
    <w:rPr>
      <w:b/>
      <w:bCs/>
      <w:sz w:val="18"/>
      <w:szCs w:val="18"/>
      <w:shd w:val="clear" w:color="auto" w:fill="FFFFFF"/>
    </w:rPr>
  </w:style>
  <w:style w:type="character" w:customStyle="1" w:styleId="Tiud2">
    <w:name w:val="Tiêu d? #2_"/>
    <w:link w:val="Tiud20"/>
    <w:rsid w:val="00BF1436"/>
    <w:rPr>
      <w:b/>
      <w:bCs/>
      <w:sz w:val="19"/>
      <w:szCs w:val="19"/>
      <w:shd w:val="clear" w:color="auto" w:fill="FFFFFF"/>
    </w:rPr>
  </w:style>
  <w:style w:type="paragraph" w:customStyle="1" w:styleId="Tiud20">
    <w:name w:val="Tiêu d? #2"/>
    <w:basedOn w:val="Normal"/>
    <w:link w:val="Tiud2"/>
    <w:rsid w:val="00BF1436"/>
    <w:pPr>
      <w:widowControl w:val="0"/>
      <w:shd w:val="clear" w:color="auto" w:fill="FFFFFF"/>
      <w:spacing w:after="60" w:line="240" w:lineRule="atLeast"/>
      <w:ind w:firstLine="280"/>
      <w:jc w:val="both"/>
      <w:outlineLvl w:val="1"/>
    </w:pPr>
    <w:rPr>
      <w:b/>
      <w:bCs/>
      <w:sz w:val="19"/>
      <w:szCs w:val="19"/>
    </w:rPr>
  </w:style>
  <w:style w:type="character" w:styleId="PageNumber">
    <w:name w:val="page number"/>
    <w:basedOn w:val="DefaultParagraphFont"/>
    <w:rsid w:val="00BF1436"/>
  </w:style>
  <w:style w:type="paragraph" w:styleId="NormalWeb">
    <w:name w:val="Normal (Web)"/>
    <w:basedOn w:val="Normal"/>
    <w:rsid w:val="00BF1436"/>
    <w:pPr>
      <w:spacing w:before="100" w:beforeAutospacing="1" w:after="100" w:afterAutospacing="1" w:line="240" w:lineRule="auto"/>
    </w:pPr>
    <w:rPr>
      <w:rFonts w:ascii="Times New Roman" w:eastAsia="Calibri" w:hAnsi="Times New Roman" w:cs="Times New Roman"/>
      <w:sz w:val="24"/>
      <w:szCs w:val="24"/>
    </w:rPr>
  </w:style>
  <w:style w:type="character" w:customStyle="1" w:styleId="mw-headline">
    <w:name w:val="mw-headline"/>
    <w:basedOn w:val="DefaultParagraphFont"/>
    <w:rsid w:val="00BF1436"/>
  </w:style>
  <w:style w:type="paragraph" w:styleId="Footer">
    <w:name w:val="footer"/>
    <w:basedOn w:val="Normal"/>
    <w:link w:val="FooterChar"/>
    <w:uiPriority w:val="99"/>
    <w:unhideWhenUsed/>
    <w:rsid w:val="00BF1436"/>
    <w:pPr>
      <w:tabs>
        <w:tab w:val="center" w:pos="4680"/>
        <w:tab w:val="right" w:pos="9360"/>
      </w:tabs>
      <w:spacing w:after="0" w:line="240" w:lineRule="auto"/>
    </w:pPr>
    <w:rPr>
      <w:rFonts w:ascii=".VnTime" w:eastAsia="Times New Roman" w:hAnsi=".VnTime" w:cs="Times New Roman"/>
      <w:sz w:val="24"/>
      <w:szCs w:val="24"/>
    </w:rPr>
  </w:style>
  <w:style w:type="character" w:customStyle="1" w:styleId="FooterChar">
    <w:name w:val="Footer Char"/>
    <w:basedOn w:val="DefaultParagraphFont"/>
    <w:link w:val="Footer"/>
    <w:uiPriority w:val="99"/>
    <w:rsid w:val="00BF1436"/>
    <w:rPr>
      <w:rFonts w:ascii=".VnTime" w:eastAsia="Times New Roman" w:hAnsi=".VnTime" w:cs="Times New Roman"/>
      <w:sz w:val="24"/>
      <w:szCs w:val="24"/>
    </w:rPr>
  </w:style>
  <w:style w:type="character" w:customStyle="1" w:styleId="t2Char">
    <w:name w:val="t2 Char"/>
    <w:link w:val="t2"/>
    <w:locked/>
    <w:rsid w:val="00BF1436"/>
    <w:rPr>
      <w:spacing w:val="-8"/>
      <w:sz w:val="24"/>
      <w:szCs w:val="24"/>
      <w:lang w:val="es-ES"/>
    </w:rPr>
  </w:style>
  <w:style w:type="paragraph" w:customStyle="1" w:styleId="t2">
    <w:name w:val="t2"/>
    <w:basedOn w:val="Normal"/>
    <w:link w:val="t2Char"/>
    <w:autoRedefine/>
    <w:qFormat/>
    <w:rsid w:val="00BF1436"/>
    <w:pPr>
      <w:spacing w:after="0" w:line="360" w:lineRule="auto"/>
      <w:ind w:right="-108" w:firstLine="697"/>
      <w:jc w:val="both"/>
    </w:pPr>
    <w:rPr>
      <w:spacing w:val="-8"/>
      <w:sz w:val="24"/>
      <w:szCs w:val="24"/>
      <w:lang w:val="es-ES"/>
    </w:rPr>
  </w:style>
  <w:style w:type="table" w:styleId="TableGrid">
    <w:name w:val="Table Grid"/>
    <w:basedOn w:val="TableNormal"/>
    <w:uiPriority w:val="59"/>
    <w:rsid w:val="00BF1436"/>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BF1436"/>
    <w:pPr>
      <w:widowControl w:val="0"/>
      <w:spacing w:after="0" w:line="240" w:lineRule="auto"/>
    </w:pPr>
    <w:rPr>
      <w:rFonts w:ascii="Times New Roman" w:eastAsia="Times New Roman" w:hAnsi="Times New Roman" w:cs="Times New Roman"/>
    </w:rPr>
  </w:style>
  <w:style w:type="paragraph" w:customStyle="1" w:styleId="StyleHeading613ptNotBold">
    <w:name w:val="Style Heading 6 + 13 pt Not Bold"/>
    <w:basedOn w:val="Heading6"/>
    <w:link w:val="StyleHeading613ptNotBoldChar"/>
    <w:rsid w:val="00BF1436"/>
    <w:pPr>
      <w:keepNext/>
      <w:spacing w:before="0" w:after="0" w:line="360" w:lineRule="auto"/>
    </w:pPr>
    <w:rPr>
      <w:rFonts w:ascii=".VnTimeH" w:hAnsi=".VnTimeH"/>
      <w:b w:val="0"/>
      <w:bCs w:val="0"/>
      <w:sz w:val="28"/>
      <w:szCs w:val="20"/>
    </w:rPr>
  </w:style>
  <w:style w:type="character" w:customStyle="1" w:styleId="StyleHeading613ptNotBoldChar">
    <w:name w:val="Style Heading 6 + 13 pt Not Bold Char"/>
    <w:link w:val="StyleHeading613ptNotBold"/>
    <w:locked/>
    <w:rsid w:val="00BF1436"/>
    <w:rPr>
      <w:rFonts w:ascii=".VnTimeH" w:eastAsia="Times New Roman" w:hAnsi=".VnTimeH" w:cs="Times New Roman"/>
      <w:sz w:val="28"/>
      <w:szCs w:val="20"/>
    </w:rPr>
  </w:style>
  <w:style w:type="paragraph" w:customStyle="1" w:styleId="tieude1">
    <w:name w:val="tieude1"/>
    <w:basedOn w:val="Normal"/>
    <w:link w:val="tieude1Char"/>
    <w:rsid w:val="00BF1436"/>
    <w:pPr>
      <w:spacing w:before="60" w:after="60" w:line="240" w:lineRule="auto"/>
      <w:jc w:val="both"/>
    </w:pPr>
    <w:rPr>
      <w:rFonts w:ascii=".VnTime" w:eastAsia="Times New Roman" w:hAnsi=".VnTime" w:cs="Times New Roman"/>
      <w:b/>
      <w:sz w:val="28"/>
      <w:szCs w:val="28"/>
      <w:lang w:val="pt-BR"/>
    </w:rPr>
  </w:style>
  <w:style w:type="character" w:customStyle="1" w:styleId="tieude1Char">
    <w:name w:val="tieude1 Char"/>
    <w:link w:val="tieude1"/>
    <w:locked/>
    <w:rsid w:val="00BF1436"/>
    <w:rPr>
      <w:rFonts w:ascii=".VnTime" w:eastAsia="Times New Roman" w:hAnsi=".VnTime" w:cs="Times New Roman"/>
      <w:b/>
      <w:sz w:val="28"/>
      <w:szCs w:val="28"/>
      <w:lang w:val="pt-BR"/>
    </w:rPr>
  </w:style>
  <w:style w:type="paragraph" w:customStyle="1" w:styleId="chuthuong">
    <w:name w:val="chuthuong"/>
    <w:basedOn w:val="Normal"/>
    <w:link w:val="chuthuongChar"/>
    <w:rsid w:val="00BF1436"/>
    <w:pPr>
      <w:spacing w:before="60" w:after="60" w:line="240" w:lineRule="auto"/>
      <w:ind w:firstLine="720"/>
      <w:jc w:val="both"/>
    </w:pPr>
    <w:rPr>
      <w:rFonts w:ascii=".VnTime" w:eastAsia="Times New Roman" w:hAnsi=".VnTime" w:cs="Times New Roman"/>
      <w:sz w:val="28"/>
      <w:szCs w:val="20"/>
    </w:rPr>
  </w:style>
  <w:style w:type="character" w:customStyle="1" w:styleId="chuthuongChar">
    <w:name w:val="chuthuong Char"/>
    <w:link w:val="chuthuong"/>
    <w:locked/>
    <w:rsid w:val="00BF1436"/>
    <w:rPr>
      <w:rFonts w:ascii=".VnTime" w:eastAsia="Times New Roman" w:hAnsi=".VnTime" w:cs="Times New Roman"/>
      <w:sz w:val="28"/>
      <w:szCs w:val="20"/>
    </w:rPr>
  </w:style>
  <w:style w:type="paragraph" w:customStyle="1" w:styleId="tieude2">
    <w:name w:val="tieude2"/>
    <w:basedOn w:val="Normal"/>
    <w:link w:val="tieude2Char"/>
    <w:rsid w:val="00BF1436"/>
    <w:pPr>
      <w:spacing w:before="60" w:after="60" w:line="240" w:lineRule="auto"/>
      <w:ind w:firstLine="720"/>
      <w:jc w:val="both"/>
    </w:pPr>
    <w:rPr>
      <w:rFonts w:ascii=".VnTime" w:eastAsia="Times New Roman" w:hAnsi=".VnTime" w:cs="Times New Roman"/>
      <w:b/>
      <w:bCs/>
      <w:i/>
      <w:iCs/>
      <w:sz w:val="28"/>
      <w:szCs w:val="20"/>
    </w:rPr>
  </w:style>
  <w:style w:type="character" w:customStyle="1" w:styleId="tieude2Char">
    <w:name w:val="tieude2 Char"/>
    <w:link w:val="tieude2"/>
    <w:locked/>
    <w:rsid w:val="00BF1436"/>
    <w:rPr>
      <w:rFonts w:ascii=".VnTime" w:eastAsia="Times New Roman" w:hAnsi=".VnTime" w:cs="Times New Roman"/>
      <w:b/>
      <w:bCs/>
      <w:i/>
      <w:iCs/>
      <w:sz w:val="28"/>
      <w:szCs w:val="20"/>
    </w:rPr>
  </w:style>
  <w:style w:type="paragraph" w:styleId="BodyTextIndent">
    <w:name w:val="Body Text Indent"/>
    <w:basedOn w:val="Normal"/>
    <w:link w:val="BodyTextIndentChar"/>
    <w:rsid w:val="00BF1436"/>
    <w:pPr>
      <w:spacing w:after="0" w:line="240" w:lineRule="auto"/>
      <w:ind w:left="36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BF1436"/>
    <w:rPr>
      <w:rFonts w:ascii="Times New Roman" w:eastAsia="Times New Roman" w:hAnsi="Times New Roman" w:cs="Times New Roman"/>
      <w:sz w:val="24"/>
      <w:szCs w:val="24"/>
    </w:rPr>
  </w:style>
  <w:style w:type="paragraph" w:styleId="NoSpacing">
    <w:name w:val="No Spacing"/>
    <w:link w:val="NoSpacingChar"/>
    <w:uiPriority w:val="1"/>
    <w:qFormat/>
    <w:rsid w:val="00BF1436"/>
    <w:pPr>
      <w:spacing w:after="0" w:line="240" w:lineRule="auto"/>
    </w:pPr>
    <w:rPr>
      <w:rFonts w:ascii="Calibri" w:eastAsia="Times New Roman" w:hAnsi="Calibri" w:cs="Times New Roman"/>
      <w:sz w:val="20"/>
      <w:szCs w:val="20"/>
    </w:rPr>
  </w:style>
  <w:style w:type="character" w:customStyle="1" w:styleId="NoSpacingChar">
    <w:name w:val="No Spacing Char"/>
    <w:link w:val="NoSpacing"/>
    <w:uiPriority w:val="1"/>
    <w:locked/>
    <w:rsid w:val="00BF1436"/>
    <w:rPr>
      <w:rFonts w:ascii="Calibri" w:eastAsia="Times New Roman" w:hAnsi="Calibri" w:cs="Times New Roman"/>
      <w:sz w:val="20"/>
      <w:szCs w:val="20"/>
    </w:rPr>
  </w:style>
  <w:style w:type="paragraph" w:styleId="Title">
    <w:name w:val="Title"/>
    <w:basedOn w:val="Normal"/>
    <w:link w:val="TitleChar"/>
    <w:qFormat/>
    <w:rsid w:val="00BF1436"/>
    <w:pPr>
      <w:spacing w:before="40" w:after="0" w:line="380" w:lineRule="exact"/>
      <w:ind w:firstLine="720"/>
      <w:jc w:val="center"/>
    </w:pPr>
    <w:rPr>
      <w:rFonts w:ascii=".VnTimeH" w:eastAsia="Times New Roman" w:hAnsi=".VnTimeH" w:cs="Times New Roman"/>
      <w:b/>
      <w:bCs/>
      <w:sz w:val="28"/>
      <w:szCs w:val="24"/>
    </w:rPr>
  </w:style>
  <w:style w:type="character" w:customStyle="1" w:styleId="TitleChar">
    <w:name w:val="Title Char"/>
    <w:basedOn w:val="DefaultParagraphFont"/>
    <w:link w:val="Title"/>
    <w:rsid w:val="00BF1436"/>
    <w:rPr>
      <w:rFonts w:ascii=".VnTimeH" w:eastAsia="Times New Roman" w:hAnsi=".VnTimeH" w:cs="Times New Roman"/>
      <w:b/>
      <w:bCs/>
      <w:sz w:val="28"/>
      <w:szCs w:val="24"/>
    </w:rPr>
  </w:style>
  <w:style w:type="paragraph" w:styleId="BodyText">
    <w:name w:val="Body Text"/>
    <w:basedOn w:val="Normal"/>
    <w:link w:val="BodyTextChar"/>
    <w:rsid w:val="00BF143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F1436"/>
    <w:rPr>
      <w:rFonts w:ascii="Times New Roman" w:eastAsia="Times New Roman" w:hAnsi="Times New Roman" w:cs="Times New Roman"/>
      <w:sz w:val="24"/>
      <w:szCs w:val="24"/>
    </w:rPr>
  </w:style>
  <w:style w:type="character" w:customStyle="1" w:styleId="BodyText1">
    <w:name w:val="Body Text1"/>
    <w:rsid w:val="00BF143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paragraph" w:customStyle="1" w:styleId="Heading11">
    <w:name w:val="Heading 11"/>
    <w:basedOn w:val="BodyText2"/>
    <w:link w:val="heading1Char0"/>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styleId="BodyText2">
    <w:name w:val="Body Text 2"/>
    <w:basedOn w:val="Normal"/>
    <w:link w:val="BodyText2Char"/>
    <w:uiPriority w:val="99"/>
    <w:semiHidden/>
    <w:unhideWhenUsed/>
    <w:rsid w:val="00BF1436"/>
    <w:pPr>
      <w:spacing w:after="120" w:line="480" w:lineRule="auto"/>
    </w:pPr>
    <w:rPr>
      <w:rFonts w:ascii="Times New Roman" w:eastAsia="Calibri" w:hAnsi="Times New Roman" w:cs="Times New Roman"/>
      <w:sz w:val="28"/>
    </w:rPr>
  </w:style>
  <w:style w:type="character" w:customStyle="1" w:styleId="BodyText2Char">
    <w:name w:val="Body Text 2 Char"/>
    <w:basedOn w:val="DefaultParagraphFont"/>
    <w:link w:val="BodyText2"/>
    <w:uiPriority w:val="99"/>
    <w:semiHidden/>
    <w:rsid w:val="00BF1436"/>
    <w:rPr>
      <w:rFonts w:ascii="Times New Roman" w:eastAsia="Calibri" w:hAnsi="Times New Roman" w:cs="Times New Roman"/>
      <w:sz w:val="28"/>
    </w:rPr>
  </w:style>
  <w:style w:type="character" w:customStyle="1" w:styleId="heading1Char0">
    <w:name w:val="heading 1 Char"/>
    <w:link w:val="Heading11"/>
    <w:rsid w:val="00BF1436"/>
    <w:rPr>
      <w:rFonts w:ascii="Times New Roman" w:eastAsia="Times New Roman" w:hAnsi="Times New Roman" w:cs="Times New Roman"/>
      <w:b/>
      <w:bCs/>
      <w:sz w:val="26"/>
      <w:szCs w:val="26"/>
      <w:lang w:val="it-IT"/>
    </w:rPr>
  </w:style>
  <w:style w:type="paragraph" w:styleId="Header">
    <w:name w:val="header"/>
    <w:basedOn w:val="Normal"/>
    <w:link w:val="HeaderChar"/>
    <w:uiPriority w:val="99"/>
    <w:unhideWhenUsed/>
    <w:rsid w:val="00BF1436"/>
    <w:pPr>
      <w:tabs>
        <w:tab w:val="center" w:pos="4680"/>
        <w:tab w:val="right" w:pos="9360"/>
      </w:tabs>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BF1436"/>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BF1436"/>
    <w:pPr>
      <w:spacing w:after="0" w:line="240" w:lineRule="auto"/>
    </w:pPr>
    <w:rPr>
      <w:rFonts w:ascii="Tahoma" w:eastAsia="Calibri" w:hAnsi="Tahoma" w:cs="Tahoma"/>
      <w:noProof/>
      <w:sz w:val="16"/>
      <w:szCs w:val="16"/>
      <w:lang w:val="vi-VN"/>
    </w:rPr>
  </w:style>
  <w:style w:type="character" w:customStyle="1" w:styleId="BalloonTextChar">
    <w:name w:val="Balloon Text Char"/>
    <w:basedOn w:val="DefaultParagraphFont"/>
    <w:link w:val="BalloonText"/>
    <w:uiPriority w:val="99"/>
    <w:semiHidden/>
    <w:rsid w:val="00BF1436"/>
    <w:rPr>
      <w:rFonts w:ascii="Tahoma" w:eastAsia="Calibri" w:hAnsi="Tahoma" w:cs="Tahoma"/>
      <w:noProof/>
      <w:sz w:val="16"/>
      <w:szCs w:val="16"/>
      <w:lang w:val="vi-VN"/>
    </w:rPr>
  </w:style>
  <w:style w:type="character" w:styleId="CommentReference">
    <w:name w:val="annotation reference"/>
    <w:uiPriority w:val="99"/>
    <w:semiHidden/>
    <w:unhideWhenUsed/>
    <w:rsid w:val="00BF1436"/>
    <w:rPr>
      <w:sz w:val="16"/>
      <w:szCs w:val="16"/>
    </w:rPr>
  </w:style>
  <w:style w:type="paragraph" w:styleId="CommentText">
    <w:name w:val="annotation text"/>
    <w:basedOn w:val="Normal"/>
    <w:link w:val="CommentTextChar"/>
    <w:uiPriority w:val="99"/>
    <w:semiHidden/>
    <w:unhideWhenUsed/>
    <w:rsid w:val="00BF1436"/>
    <w:pPr>
      <w:spacing w:line="240" w:lineRule="auto"/>
    </w:pPr>
    <w:rPr>
      <w:rFonts w:ascii="Times New Roman" w:eastAsia="Calibri" w:hAnsi="Times New Roman" w:cs="Times New Roman"/>
      <w:noProof/>
      <w:sz w:val="20"/>
      <w:szCs w:val="20"/>
      <w:lang w:val="vi-VN"/>
    </w:rPr>
  </w:style>
  <w:style w:type="character" w:customStyle="1" w:styleId="CommentTextChar">
    <w:name w:val="Comment Text Char"/>
    <w:basedOn w:val="DefaultParagraphFont"/>
    <w:link w:val="CommentText"/>
    <w:uiPriority w:val="99"/>
    <w:semiHidden/>
    <w:rsid w:val="00BF1436"/>
    <w:rPr>
      <w:rFonts w:ascii="Times New Roman" w:eastAsia="Calibri" w:hAnsi="Times New Roman" w:cs="Times New Roman"/>
      <w:noProof/>
      <w:sz w:val="20"/>
      <w:szCs w:val="20"/>
      <w:lang w:val="vi-VN"/>
    </w:rPr>
  </w:style>
  <w:style w:type="paragraph" w:styleId="CommentSubject">
    <w:name w:val="annotation subject"/>
    <w:basedOn w:val="CommentText"/>
    <w:next w:val="CommentText"/>
    <w:link w:val="CommentSubjectChar"/>
    <w:uiPriority w:val="99"/>
    <w:semiHidden/>
    <w:unhideWhenUsed/>
    <w:rsid w:val="00BF1436"/>
    <w:rPr>
      <w:b/>
      <w:bCs/>
    </w:rPr>
  </w:style>
  <w:style w:type="character" w:customStyle="1" w:styleId="CommentSubjectChar">
    <w:name w:val="Comment Subject Char"/>
    <w:basedOn w:val="CommentTextChar"/>
    <w:link w:val="CommentSubject"/>
    <w:uiPriority w:val="99"/>
    <w:semiHidden/>
    <w:rsid w:val="00BF1436"/>
    <w:rPr>
      <w:rFonts w:ascii="Times New Roman" w:eastAsia="Calibri" w:hAnsi="Times New Roman" w:cs="Times New Roman"/>
      <w:b/>
      <w:bCs/>
      <w:noProof/>
      <w:sz w:val="20"/>
      <w:szCs w:val="20"/>
      <w:lang w:val="vi-VN"/>
    </w:rPr>
  </w:style>
  <w:style w:type="character" w:styleId="Emphasis">
    <w:name w:val="Emphasis"/>
    <w:uiPriority w:val="20"/>
    <w:qFormat/>
    <w:rsid w:val="00BF1436"/>
    <w:rPr>
      <w:i/>
      <w:iCs/>
    </w:rPr>
  </w:style>
  <w:style w:type="paragraph" w:customStyle="1" w:styleId="Style">
    <w:name w:val="Style"/>
    <w:rsid w:val="00BF1436"/>
    <w:pPr>
      <w:widowControl w:val="0"/>
      <w:suppressLineNumber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CharCharCharCharCharCharCharCharCharCharCharCharChar">
    <w:name w:val="Char Char Char Char Char Char Char Char Char Char Char Char Char"/>
    <w:basedOn w:val="Normal"/>
    <w:rsid w:val="00BF1436"/>
    <w:pPr>
      <w:spacing w:after="160" w:line="240" w:lineRule="exact"/>
    </w:pPr>
    <w:rPr>
      <w:rFonts w:ascii="Verdana" w:eastAsia="Times New Roman" w:hAnsi="Verdana" w:cs="Verdana"/>
      <w:sz w:val="20"/>
      <w:szCs w:val="20"/>
    </w:rPr>
  </w:style>
  <w:style w:type="paragraph" w:styleId="HTMLPreformatted">
    <w:name w:val="HTML Preformatted"/>
    <w:basedOn w:val="Normal"/>
    <w:link w:val="HTMLPreformattedChar"/>
    <w:uiPriority w:val="99"/>
    <w:unhideWhenUsed/>
    <w:rsid w:val="00BF1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1436"/>
    <w:rPr>
      <w:rFonts w:ascii="Courier New" w:eastAsia="Times New Roman" w:hAnsi="Courier New" w:cs="Courier New"/>
      <w:sz w:val="20"/>
      <w:szCs w:val="20"/>
    </w:rPr>
  </w:style>
  <w:style w:type="paragraph" w:customStyle="1" w:styleId="Heading12">
    <w:name w:val="Heading 12"/>
    <w:basedOn w:val="BodyText2"/>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customStyle="1" w:styleId="Heading13">
    <w:name w:val="Heading 13"/>
    <w:basedOn w:val="BodyText2"/>
    <w:qFormat/>
    <w:rsid w:val="00BF1436"/>
    <w:pPr>
      <w:tabs>
        <w:tab w:val="num" w:pos="360"/>
      </w:tabs>
      <w:spacing w:before="40" w:after="40" w:line="288" w:lineRule="auto"/>
      <w:ind w:left="360" w:hanging="360"/>
      <w:jc w:val="both"/>
    </w:pPr>
    <w:rPr>
      <w:rFonts w:eastAsia="Times New Roman"/>
      <w:b/>
      <w:bCs/>
      <w:sz w:val="26"/>
      <w:szCs w:val="26"/>
      <w:lang w:val="it-IT"/>
    </w:rPr>
  </w:style>
  <w:style w:type="paragraph" w:customStyle="1" w:styleId="1sonlanphoto">
    <w:name w:val="1_sonlanphoto"/>
    <w:basedOn w:val="Normal"/>
    <w:rsid w:val="00BF1436"/>
    <w:pPr>
      <w:spacing w:after="0" w:line="360" w:lineRule="auto"/>
      <w:jc w:val="center"/>
    </w:pPr>
    <w:rPr>
      <w:rFonts w:ascii="Times New Roman Bold" w:eastAsia="Calibri" w:hAnsi="Times New Roman Bold" w:cs="Times New Roman"/>
      <w:b/>
      <w:noProof/>
      <w:sz w:val="28"/>
      <w:szCs w:val="28"/>
    </w:rPr>
  </w:style>
  <w:style w:type="paragraph" w:customStyle="1" w:styleId="2sonlanphoto">
    <w:name w:val="2_sonlanphoto"/>
    <w:basedOn w:val="ListParagraph"/>
    <w:rsid w:val="00BF1436"/>
    <w:pPr>
      <w:spacing w:after="0" w:line="360" w:lineRule="auto"/>
      <w:ind w:left="0"/>
      <w:contextualSpacing w:val="0"/>
      <w:jc w:val="both"/>
    </w:pPr>
    <w:rPr>
      <w:b/>
      <w:szCs w:val="28"/>
      <w:lang w:val="en-US"/>
    </w:rPr>
  </w:style>
  <w:style w:type="paragraph" w:customStyle="1" w:styleId="3sonlanphoto">
    <w:name w:val="3_sonlanphoto"/>
    <w:basedOn w:val="Normal"/>
    <w:rsid w:val="00BF1436"/>
    <w:pPr>
      <w:keepNext/>
      <w:spacing w:after="0" w:line="360" w:lineRule="auto"/>
      <w:jc w:val="both"/>
      <w:outlineLvl w:val="0"/>
    </w:pPr>
    <w:rPr>
      <w:rFonts w:ascii="Times New Roman" w:eastAsia="Calibri" w:hAnsi="Times New Roman" w:cs="Times New Roman"/>
      <w:b/>
      <w:bCs/>
      <w:i/>
      <w:noProof/>
      <w:color w:val="000000"/>
      <w:sz w:val="28"/>
      <w:szCs w:val="28"/>
      <w:lang w:val="vi-VN"/>
    </w:rPr>
  </w:style>
  <w:style w:type="paragraph" w:customStyle="1" w:styleId="4sonlanphoto">
    <w:name w:val="4_sonlanphoto"/>
    <w:basedOn w:val="Vanbnnidung1"/>
    <w:rsid w:val="00BF1436"/>
    <w:pPr>
      <w:shd w:val="clear" w:color="auto" w:fill="auto"/>
      <w:spacing w:before="0" w:after="0" w:line="360" w:lineRule="auto"/>
      <w:ind w:firstLine="0"/>
      <w:jc w:val="center"/>
    </w:pPr>
    <w:rPr>
      <w:b/>
      <w:i/>
      <w:color w:val="000000"/>
      <w:sz w:val="28"/>
      <w:szCs w:val="28"/>
      <w:lang w:eastAsia="vi-VN"/>
    </w:rPr>
  </w:style>
  <w:style w:type="paragraph" w:styleId="TOC1">
    <w:name w:val="toc 1"/>
    <w:basedOn w:val="Normal"/>
    <w:next w:val="Normal"/>
    <w:autoRedefine/>
    <w:semiHidden/>
    <w:rsid w:val="00BF1436"/>
    <w:rPr>
      <w:rFonts w:ascii="Times New Roman" w:eastAsia="Calibri" w:hAnsi="Times New Roman" w:cs="Times New Roman"/>
      <w:noProof/>
      <w:sz w:val="28"/>
      <w:lang w:val="vi-VN"/>
    </w:rPr>
  </w:style>
  <w:style w:type="paragraph" w:styleId="TOC2">
    <w:name w:val="toc 2"/>
    <w:basedOn w:val="Normal"/>
    <w:next w:val="Normal"/>
    <w:autoRedefine/>
    <w:semiHidden/>
    <w:rsid w:val="00BF1436"/>
    <w:pPr>
      <w:ind w:left="280"/>
    </w:pPr>
    <w:rPr>
      <w:rFonts w:ascii="Times New Roman" w:eastAsia="Calibri" w:hAnsi="Times New Roman" w:cs="Times New Roman"/>
      <w:noProof/>
      <w:sz w:val="28"/>
      <w:lang w:val="vi-VN"/>
    </w:rPr>
  </w:style>
  <w:style w:type="paragraph" w:styleId="TOC3">
    <w:name w:val="toc 3"/>
    <w:basedOn w:val="Normal"/>
    <w:next w:val="Normal"/>
    <w:autoRedefine/>
    <w:semiHidden/>
    <w:rsid w:val="00BF1436"/>
    <w:pPr>
      <w:tabs>
        <w:tab w:val="right" w:leader="dot" w:pos="9071"/>
      </w:tabs>
      <w:spacing w:after="0" w:line="360" w:lineRule="auto"/>
      <w:ind w:left="1372" w:right="589" w:hanging="812"/>
      <w:jc w:val="both"/>
    </w:pPr>
    <w:rPr>
      <w:rFonts w:ascii="Times New Roman" w:eastAsia="Calibri" w:hAnsi="Times New Roman" w:cs="Times New Roman"/>
      <w:noProof/>
      <w:sz w:val="28"/>
      <w:lang w:val="vi-VN"/>
    </w:rPr>
  </w:style>
  <w:style w:type="character" w:styleId="Hyperlink">
    <w:name w:val="Hyperlink"/>
    <w:rsid w:val="00BF14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24</Pages>
  <Words>3457</Words>
  <Characters>19706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2020-11-20T16:21:00Z</dcterms:created>
  <dcterms:modified xsi:type="dcterms:W3CDTF">2020-11-23T13:18:00Z</dcterms:modified>
</cp:coreProperties>
</file>